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CF73B" w14:textId="77777777" w:rsidR="0052627F" w:rsidRDefault="0052627F" w:rsidP="00F43D39">
      <w:pPr>
        <w:spacing w:after="0" w:line="276" w:lineRule="auto"/>
        <w:contextualSpacing/>
      </w:pPr>
    </w:p>
    <w:p w14:paraId="2F3EC75E" w14:textId="1134502A" w:rsidR="0052627F" w:rsidRPr="00333288" w:rsidRDefault="0052627F" w:rsidP="00D9170C">
      <w:pPr>
        <w:spacing w:after="0" w:line="276" w:lineRule="auto"/>
        <w:contextualSpacing/>
        <w:jc w:val="center"/>
        <w:rPr>
          <w:b/>
          <w:bCs/>
          <w:sz w:val="24"/>
          <w:szCs w:val="24"/>
        </w:rPr>
      </w:pPr>
      <w:r w:rsidRPr="00333288">
        <w:rPr>
          <w:b/>
          <w:bCs/>
          <w:sz w:val="24"/>
          <w:szCs w:val="24"/>
        </w:rPr>
        <w:t xml:space="preserve">CONTRATTO DI </w:t>
      </w:r>
      <w:r w:rsidR="00B30600">
        <w:rPr>
          <w:b/>
          <w:bCs/>
          <w:sz w:val="24"/>
          <w:szCs w:val="24"/>
        </w:rPr>
        <w:t>APPALTO</w:t>
      </w:r>
      <w:r w:rsidR="00764415">
        <w:rPr>
          <w:b/>
          <w:bCs/>
          <w:sz w:val="24"/>
          <w:szCs w:val="24"/>
        </w:rPr>
        <w:t xml:space="preserve"> – FORMULA GENERAL CONTRACTOR</w:t>
      </w:r>
      <w:r w:rsidR="00B30600">
        <w:rPr>
          <w:b/>
          <w:bCs/>
          <w:sz w:val="24"/>
          <w:szCs w:val="24"/>
        </w:rPr>
        <w:t xml:space="preserve"> </w:t>
      </w:r>
    </w:p>
    <w:p w14:paraId="5100A52B" w14:textId="18CD6CA6" w:rsidR="005B6094" w:rsidRDefault="005B6094" w:rsidP="00D9170C">
      <w:pPr>
        <w:jc w:val="center"/>
        <w:rPr>
          <w:b/>
          <w:bCs/>
          <w:sz w:val="24"/>
          <w:szCs w:val="24"/>
        </w:rPr>
      </w:pPr>
      <w:r w:rsidRPr="005B6094">
        <w:rPr>
          <w:sz w:val="24"/>
          <w:szCs w:val="24"/>
        </w:rPr>
        <w:t>(il “</w:t>
      </w:r>
      <w:r>
        <w:rPr>
          <w:b/>
          <w:bCs/>
          <w:sz w:val="24"/>
          <w:szCs w:val="24"/>
        </w:rPr>
        <w:t>Contratto</w:t>
      </w:r>
      <w:r w:rsidRPr="005B6094">
        <w:rPr>
          <w:sz w:val="24"/>
          <w:szCs w:val="24"/>
        </w:rPr>
        <w:t>”)</w:t>
      </w:r>
    </w:p>
    <w:p w14:paraId="16733811" w14:textId="7F8CA0C5" w:rsidR="0052627F" w:rsidRPr="00333288" w:rsidRDefault="0052627F" w:rsidP="00D9170C">
      <w:pPr>
        <w:jc w:val="center"/>
        <w:rPr>
          <w:b/>
          <w:bCs/>
          <w:sz w:val="24"/>
          <w:szCs w:val="24"/>
        </w:rPr>
      </w:pPr>
      <w:r w:rsidRPr="00333288">
        <w:rPr>
          <w:b/>
          <w:bCs/>
          <w:sz w:val="24"/>
          <w:szCs w:val="24"/>
        </w:rPr>
        <w:t>Tra</w:t>
      </w:r>
    </w:p>
    <w:p w14:paraId="615E2B21" w14:textId="2D4C565A" w:rsidR="000B1613" w:rsidRDefault="000B1613" w:rsidP="001B0019">
      <w:pPr>
        <w:suppressAutoHyphens/>
        <w:autoSpaceDN w:val="0"/>
        <w:spacing w:after="0" w:line="276" w:lineRule="auto"/>
        <w:contextualSpacing/>
        <w:jc w:val="both"/>
        <w:textAlignment w:val="baseline"/>
        <w:rPr>
          <w:rFonts w:ascii="Calibri" w:eastAsia="Calibri" w:hAnsi="Calibri" w:cs="Calibri"/>
          <w:b/>
          <w:bCs/>
          <w:kern w:val="3"/>
          <w:sz w:val="24"/>
          <w:szCs w:val="24"/>
          <w:lang w:bidi="it-IT"/>
        </w:rPr>
      </w:pPr>
      <w:r w:rsidRPr="000B1613">
        <w:rPr>
          <w:rFonts w:eastAsia="Calibri" w:cstheme="minorHAnsi"/>
          <w:sz w:val="24"/>
          <w:szCs w:val="24"/>
          <w:lang w:bidi="it-IT"/>
        </w:rPr>
        <w:t>la</w:t>
      </w:r>
      <w:r>
        <w:rPr>
          <w:rFonts w:eastAsia="Calibri" w:cstheme="minorHAnsi"/>
          <w:sz w:val="24"/>
          <w:szCs w:val="24"/>
          <w:lang w:bidi="it-IT"/>
        </w:rPr>
        <w:t xml:space="preserve"> </w:t>
      </w:r>
      <w:r w:rsidRPr="003A5BE0">
        <w:rPr>
          <w:rFonts w:eastAsia="Calibri" w:cstheme="minorHAnsi"/>
          <w:b/>
          <w:bCs/>
          <w:sz w:val="24"/>
          <w:szCs w:val="24"/>
          <w:lang w:bidi="it-IT"/>
        </w:rPr>
        <w:t>Società</w:t>
      </w:r>
      <w:r w:rsidRPr="003A5BE0">
        <w:rPr>
          <w:rFonts w:eastAsia="Calibri" w:cstheme="minorHAnsi"/>
          <w:sz w:val="24"/>
          <w:szCs w:val="24"/>
          <w:lang w:bidi="it-IT"/>
        </w:rPr>
        <w:t xml:space="preserve"> </w:t>
      </w:r>
      <w:bookmarkStart w:id="0" w:name="_Hlk65580957"/>
      <w:r>
        <w:rPr>
          <w:rFonts w:eastAsia="Calibri" w:cstheme="minorHAnsi"/>
          <w:sz w:val="24"/>
          <w:szCs w:val="24"/>
          <w:lang w:bidi="it-IT"/>
        </w:rPr>
        <w:t xml:space="preserve">[•] </w:t>
      </w:r>
      <w:bookmarkStart w:id="1" w:name="_Hlk65580944"/>
      <w:bookmarkEnd w:id="0"/>
      <w:r w:rsidRPr="003A5BE0">
        <w:rPr>
          <w:rFonts w:eastAsia="Calibri" w:cstheme="minorHAnsi"/>
          <w:sz w:val="24"/>
          <w:szCs w:val="24"/>
          <w:lang w:bidi="it-IT"/>
        </w:rPr>
        <w:t>(C.F. e P.IVA</w:t>
      </w:r>
      <w:r>
        <w:rPr>
          <w:rFonts w:eastAsia="Calibri" w:cstheme="minorHAnsi"/>
          <w:sz w:val="24"/>
          <w:szCs w:val="24"/>
          <w:lang w:bidi="it-IT"/>
        </w:rPr>
        <w:t xml:space="preserve"> </w:t>
      </w:r>
      <w:bookmarkStart w:id="2" w:name="_Hlk59529098"/>
      <w:r>
        <w:rPr>
          <w:rFonts w:eastAsia="Calibri" w:cstheme="minorHAnsi"/>
          <w:sz w:val="24"/>
          <w:szCs w:val="24"/>
          <w:lang w:bidi="it-IT"/>
        </w:rPr>
        <w:t>[•]</w:t>
      </w:r>
      <w:bookmarkEnd w:id="2"/>
      <w:r w:rsidRPr="003A5BE0">
        <w:rPr>
          <w:rFonts w:eastAsia="Calibri" w:cstheme="minorHAnsi"/>
          <w:sz w:val="24"/>
          <w:szCs w:val="24"/>
          <w:lang w:bidi="it-IT"/>
        </w:rPr>
        <w:t>), con sede in</w:t>
      </w:r>
      <w:r>
        <w:rPr>
          <w:rFonts w:eastAsia="Calibri" w:cstheme="minorHAnsi"/>
          <w:sz w:val="24"/>
          <w:szCs w:val="24"/>
          <w:lang w:bidi="it-IT"/>
        </w:rPr>
        <w:t xml:space="preserve"> </w:t>
      </w:r>
      <w:r w:rsidRPr="003A5BE0">
        <w:rPr>
          <w:rFonts w:eastAsia="Calibri" w:cstheme="minorHAnsi"/>
          <w:sz w:val="24"/>
          <w:szCs w:val="24"/>
          <w:lang w:bidi="it-IT"/>
        </w:rPr>
        <w:t xml:space="preserve">[•], capitale sociale pari ad Euro </w:t>
      </w:r>
      <w:bookmarkStart w:id="3" w:name="_Hlk58517469"/>
      <w:r w:rsidRPr="003A5BE0">
        <w:rPr>
          <w:rFonts w:eastAsia="Calibri" w:cstheme="minorHAnsi"/>
          <w:sz w:val="24"/>
          <w:szCs w:val="24"/>
          <w:lang w:bidi="it-IT"/>
        </w:rPr>
        <w:t>[•]</w:t>
      </w:r>
      <w:bookmarkEnd w:id="3"/>
      <w:r w:rsidRPr="003A5BE0">
        <w:rPr>
          <w:rFonts w:eastAsia="Calibri" w:cstheme="minorHAnsi"/>
          <w:sz w:val="24"/>
          <w:szCs w:val="24"/>
          <w:lang w:bidi="it-IT"/>
        </w:rPr>
        <w:t>, interamente sottoscritto e versato, iscritt</w:t>
      </w:r>
      <w:r>
        <w:rPr>
          <w:rFonts w:eastAsia="Calibri" w:cstheme="minorHAnsi"/>
          <w:sz w:val="24"/>
          <w:szCs w:val="24"/>
          <w:lang w:bidi="it-IT"/>
        </w:rPr>
        <w:t>a</w:t>
      </w:r>
      <w:r w:rsidRPr="003A5BE0">
        <w:rPr>
          <w:rFonts w:eastAsia="Calibri" w:cstheme="minorHAnsi"/>
          <w:sz w:val="24"/>
          <w:szCs w:val="24"/>
          <w:lang w:bidi="it-IT"/>
        </w:rPr>
        <w:t xml:space="preserve"> alla CCIAA di</w:t>
      </w:r>
      <w:r>
        <w:rPr>
          <w:rFonts w:eastAsia="Calibri" w:cstheme="minorHAnsi"/>
          <w:sz w:val="24"/>
          <w:szCs w:val="24"/>
          <w:lang w:bidi="it-IT"/>
        </w:rPr>
        <w:t xml:space="preserve"> </w:t>
      </w:r>
      <w:r w:rsidRPr="003A5BE0">
        <w:rPr>
          <w:rFonts w:eastAsia="Calibri" w:cstheme="minorHAnsi"/>
          <w:sz w:val="24"/>
          <w:szCs w:val="24"/>
          <w:lang w:bidi="it-IT"/>
        </w:rPr>
        <w:t xml:space="preserve">[•], REA n. </w:t>
      </w:r>
      <w:bookmarkStart w:id="4" w:name="_Hlk59529118"/>
      <w:r w:rsidRPr="003A5BE0">
        <w:rPr>
          <w:rFonts w:eastAsia="Calibri" w:cstheme="minorHAnsi"/>
          <w:sz w:val="24"/>
          <w:szCs w:val="24"/>
          <w:lang w:bidi="it-IT"/>
        </w:rPr>
        <w:t>[•]</w:t>
      </w:r>
      <w:bookmarkEnd w:id="4"/>
      <w:r w:rsidRPr="003A5BE0">
        <w:rPr>
          <w:rFonts w:eastAsia="Calibri" w:cstheme="minorHAnsi"/>
          <w:sz w:val="24"/>
          <w:szCs w:val="24"/>
          <w:lang w:bidi="it-IT"/>
        </w:rPr>
        <w:t>, in persona del legale rappresentante</w:t>
      </w:r>
      <w:bookmarkEnd w:id="1"/>
      <w:r>
        <w:rPr>
          <w:rFonts w:eastAsia="Calibri" w:cstheme="minorHAnsi"/>
          <w:sz w:val="24"/>
          <w:szCs w:val="24"/>
          <w:lang w:bidi="it-IT"/>
        </w:rPr>
        <w:t xml:space="preserve"> (di seguito, la “</w:t>
      </w:r>
      <w:r w:rsidRPr="000B1613">
        <w:rPr>
          <w:rFonts w:eastAsia="Calibri" w:cstheme="minorHAnsi"/>
          <w:b/>
          <w:bCs/>
          <w:sz w:val="24"/>
          <w:szCs w:val="24"/>
          <w:lang w:bidi="it-IT"/>
        </w:rPr>
        <w:t>Società</w:t>
      </w:r>
      <w:r>
        <w:rPr>
          <w:rFonts w:eastAsia="Calibri" w:cstheme="minorHAnsi"/>
          <w:sz w:val="24"/>
          <w:szCs w:val="24"/>
          <w:lang w:bidi="it-IT"/>
        </w:rPr>
        <w:t>”);</w:t>
      </w:r>
    </w:p>
    <w:p w14:paraId="2C13E011" w14:textId="2EF0138E" w:rsidR="00371121" w:rsidRDefault="000B1613" w:rsidP="001B0019">
      <w:pPr>
        <w:suppressAutoHyphens/>
        <w:autoSpaceDN w:val="0"/>
        <w:spacing w:after="0" w:line="276" w:lineRule="auto"/>
        <w:contextualSpacing/>
        <w:jc w:val="both"/>
        <w:textAlignment w:val="baseline"/>
        <w:rPr>
          <w:rFonts w:ascii="Calibri" w:eastAsia="Calibri" w:hAnsi="Calibri" w:cs="Calibri"/>
          <w:kern w:val="3"/>
          <w:sz w:val="24"/>
          <w:szCs w:val="24"/>
          <w:lang w:bidi="it-IT"/>
        </w:rPr>
      </w:pPr>
      <w:r w:rsidRPr="000B1613">
        <w:rPr>
          <w:rFonts w:ascii="Calibri" w:eastAsia="Calibri" w:hAnsi="Calibri" w:cs="Calibri"/>
          <w:kern w:val="3"/>
          <w:sz w:val="24"/>
          <w:szCs w:val="24"/>
          <w:lang w:bidi="it-IT"/>
        </w:rPr>
        <w:t>l’</w:t>
      </w:r>
      <w:r>
        <w:rPr>
          <w:rFonts w:ascii="Calibri" w:eastAsia="Calibri" w:hAnsi="Calibri" w:cs="Calibri"/>
          <w:b/>
          <w:bCs/>
          <w:kern w:val="3"/>
          <w:sz w:val="24"/>
          <w:szCs w:val="24"/>
          <w:lang w:bidi="it-IT"/>
        </w:rPr>
        <w:t xml:space="preserve">Impresa </w:t>
      </w:r>
      <w:r w:rsidRPr="000B1613">
        <w:rPr>
          <w:rFonts w:ascii="Calibri" w:eastAsia="Calibri" w:hAnsi="Calibri" w:cs="Calibri"/>
          <w:kern w:val="3"/>
          <w:sz w:val="24"/>
          <w:szCs w:val="24"/>
          <w:lang w:bidi="it-IT"/>
        </w:rPr>
        <w:t>[•]</w:t>
      </w:r>
      <w:r w:rsidRPr="000B1613">
        <w:rPr>
          <w:rFonts w:ascii="Calibri" w:eastAsia="Calibri" w:hAnsi="Calibri" w:cs="Calibri"/>
          <w:b/>
          <w:bCs/>
          <w:kern w:val="3"/>
          <w:sz w:val="24"/>
          <w:szCs w:val="24"/>
          <w:lang w:bidi="it-IT"/>
        </w:rPr>
        <w:t xml:space="preserve"> </w:t>
      </w:r>
      <w:r w:rsidRPr="000B1613">
        <w:rPr>
          <w:rFonts w:ascii="Calibri" w:eastAsia="Calibri" w:hAnsi="Calibri" w:cs="Calibri"/>
          <w:kern w:val="3"/>
          <w:sz w:val="24"/>
          <w:szCs w:val="24"/>
          <w:lang w:bidi="it-IT"/>
        </w:rPr>
        <w:t xml:space="preserve">(C.F. e P.IVA [•]), con sede in [•], capitale sociale pari ad Euro [•], interamente sottoscritto e versato, iscritta alla CCIAA di [•], REA n. [•], in persona del legale rappresentante </w:t>
      </w:r>
      <w:r w:rsidRPr="000B1613">
        <w:rPr>
          <w:rFonts w:ascii="Calibri" w:eastAsia="Calibri" w:hAnsi="Calibri" w:cs="Calibri"/>
          <w:kern w:val="3"/>
          <w:sz w:val="24"/>
          <w:szCs w:val="24"/>
          <w:highlight w:val="yellow"/>
          <w:lang w:bidi="it-IT"/>
        </w:rPr>
        <w:t>[•]</w:t>
      </w:r>
      <w:r>
        <w:rPr>
          <w:rFonts w:ascii="Calibri" w:eastAsia="Calibri" w:hAnsi="Calibri" w:cs="Calibri"/>
          <w:b/>
          <w:bCs/>
          <w:kern w:val="3"/>
          <w:sz w:val="24"/>
          <w:szCs w:val="24"/>
          <w:lang w:bidi="it-IT"/>
        </w:rPr>
        <w:t xml:space="preserve"> </w:t>
      </w:r>
      <w:r w:rsidR="00371121">
        <w:rPr>
          <w:rFonts w:ascii="Calibri" w:eastAsia="Calibri" w:hAnsi="Calibri" w:cs="Calibri"/>
          <w:kern w:val="3"/>
          <w:sz w:val="24"/>
          <w:szCs w:val="24"/>
          <w:lang w:bidi="it-IT"/>
        </w:rPr>
        <w:t>(</w:t>
      </w:r>
      <w:r>
        <w:rPr>
          <w:rFonts w:ascii="Calibri" w:eastAsia="Calibri" w:hAnsi="Calibri" w:cs="Calibri"/>
          <w:kern w:val="3"/>
          <w:sz w:val="24"/>
          <w:szCs w:val="24"/>
          <w:lang w:bidi="it-IT"/>
        </w:rPr>
        <w:t>di seguito, l’</w:t>
      </w:r>
      <w:r w:rsidR="00371121">
        <w:rPr>
          <w:rFonts w:ascii="Calibri" w:eastAsia="Calibri" w:hAnsi="Calibri" w:cs="Calibri"/>
          <w:kern w:val="3"/>
          <w:sz w:val="24"/>
          <w:szCs w:val="24"/>
          <w:lang w:bidi="it-IT"/>
        </w:rPr>
        <w:t>“</w:t>
      </w:r>
      <w:r>
        <w:rPr>
          <w:rFonts w:ascii="Calibri" w:eastAsia="Calibri" w:hAnsi="Calibri" w:cs="Calibri"/>
          <w:b/>
          <w:bCs/>
          <w:kern w:val="3"/>
          <w:sz w:val="24"/>
          <w:szCs w:val="24"/>
          <w:lang w:bidi="it-IT"/>
        </w:rPr>
        <w:t>Impresa</w:t>
      </w:r>
      <w:r w:rsidR="00371121">
        <w:rPr>
          <w:rFonts w:ascii="Calibri" w:eastAsia="Calibri" w:hAnsi="Calibri" w:cs="Calibri"/>
          <w:kern w:val="3"/>
          <w:sz w:val="24"/>
          <w:szCs w:val="24"/>
          <w:lang w:bidi="it-IT"/>
        </w:rPr>
        <w:t>”);</w:t>
      </w:r>
    </w:p>
    <w:p w14:paraId="4917FB80" w14:textId="77777777" w:rsidR="000B1613" w:rsidRDefault="000B1613" w:rsidP="005935FB">
      <w:pPr>
        <w:spacing w:after="0" w:line="276" w:lineRule="auto"/>
        <w:contextualSpacing/>
        <w:jc w:val="both"/>
        <w:rPr>
          <w:rFonts w:ascii="Calibri" w:eastAsia="Calibri" w:hAnsi="Calibri" w:cs="Calibri"/>
          <w:kern w:val="3"/>
          <w:sz w:val="24"/>
          <w:szCs w:val="24"/>
          <w:lang w:bidi="it-IT"/>
        </w:rPr>
      </w:pPr>
    </w:p>
    <w:p w14:paraId="2041A51D" w14:textId="6CFF5227" w:rsidR="001B0019" w:rsidRPr="001B0019" w:rsidRDefault="001B0019" w:rsidP="005935FB">
      <w:pPr>
        <w:spacing w:after="0" w:line="276" w:lineRule="auto"/>
        <w:contextualSpacing/>
        <w:jc w:val="both"/>
        <w:rPr>
          <w:rFonts w:ascii="Calibri" w:eastAsia="Arial" w:hAnsi="Calibri" w:cs="Calibri"/>
          <w:sz w:val="24"/>
          <w:szCs w:val="24"/>
          <w:lang w:eastAsia="it-IT" w:bidi="it-IT"/>
        </w:rPr>
      </w:pPr>
      <w:r>
        <w:rPr>
          <w:rFonts w:ascii="Calibri" w:eastAsia="Arial" w:hAnsi="Calibri" w:cs="Calibri"/>
          <w:sz w:val="24"/>
          <w:szCs w:val="24"/>
          <w:lang w:eastAsia="it-IT" w:bidi="it-IT"/>
        </w:rPr>
        <w:t>(</w:t>
      </w:r>
      <w:r w:rsidR="00371121">
        <w:rPr>
          <w:rFonts w:ascii="Calibri" w:eastAsia="Arial" w:hAnsi="Calibri" w:cs="Calibri"/>
          <w:sz w:val="24"/>
          <w:szCs w:val="24"/>
          <w:lang w:eastAsia="it-IT" w:bidi="it-IT"/>
        </w:rPr>
        <w:t xml:space="preserve">la Società </w:t>
      </w:r>
      <w:r w:rsidR="00FA686B">
        <w:rPr>
          <w:rFonts w:ascii="Calibri" w:eastAsia="Arial" w:hAnsi="Calibri" w:cs="Calibri"/>
          <w:sz w:val="24"/>
          <w:szCs w:val="24"/>
          <w:lang w:eastAsia="it-IT" w:bidi="it-IT"/>
        </w:rPr>
        <w:t>e</w:t>
      </w:r>
      <w:r w:rsidR="00EE0E9C">
        <w:rPr>
          <w:rFonts w:ascii="Calibri" w:eastAsia="Arial" w:hAnsi="Calibri" w:cs="Calibri"/>
          <w:sz w:val="24"/>
          <w:szCs w:val="24"/>
          <w:lang w:eastAsia="it-IT" w:bidi="it-IT"/>
        </w:rPr>
        <w:t xml:space="preserve"> </w:t>
      </w:r>
      <w:r w:rsidR="000B1613">
        <w:rPr>
          <w:rFonts w:ascii="Calibri" w:eastAsia="Arial" w:hAnsi="Calibri" w:cs="Calibri"/>
          <w:sz w:val="24"/>
          <w:szCs w:val="24"/>
          <w:lang w:eastAsia="it-IT" w:bidi="it-IT"/>
        </w:rPr>
        <w:t xml:space="preserve">l’Impresa </w:t>
      </w:r>
      <w:r w:rsidR="00371121">
        <w:rPr>
          <w:rFonts w:ascii="Calibri" w:eastAsia="Arial" w:hAnsi="Calibri" w:cs="Calibri"/>
          <w:sz w:val="24"/>
          <w:szCs w:val="24"/>
          <w:lang w:eastAsia="it-IT" w:bidi="it-IT"/>
        </w:rPr>
        <w:t>saranno anche indicat</w:t>
      </w:r>
      <w:r w:rsidR="000B1613">
        <w:rPr>
          <w:rFonts w:ascii="Calibri" w:eastAsia="Arial" w:hAnsi="Calibri" w:cs="Calibri"/>
          <w:sz w:val="24"/>
          <w:szCs w:val="24"/>
          <w:lang w:eastAsia="it-IT" w:bidi="it-IT"/>
        </w:rPr>
        <w:t>e,</w:t>
      </w:r>
      <w:r w:rsidR="00371121">
        <w:rPr>
          <w:rFonts w:ascii="Calibri" w:eastAsia="Arial" w:hAnsi="Calibri" w:cs="Calibri"/>
          <w:sz w:val="24"/>
          <w:szCs w:val="24"/>
          <w:lang w:eastAsia="it-IT" w:bidi="it-IT"/>
        </w:rPr>
        <w:t xml:space="preserve"> congiuntamente, come </w:t>
      </w:r>
      <w:r>
        <w:rPr>
          <w:rFonts w:ascii="Calibri" w:eastAsia="Arial" w:hAnsi="Calibri" w:cs="Calibri"/>
          <w:sz w:val="24"/>
          <w:szCs w:val="24"/>
          <w:lang w:eastAsia="it-IT" w:bidi="it-IT"/>
        </w:rPr>
        <w:t>l’“</w:t>
      </w:r>
      <w:r w:rsidRPr="001B0019">
        <w:rPr>
          <w:rFonts w:ascii="Calibri" w:eastAsia="Arial" w:hAnsi="Calibri" w:cs="Calibri"/>
          <w:b/>
          <w:bCs/>
          <w:sz w:val="24"/>
          <w:szCs w:val="24"/>
          <w:lang w:eastAsia="it-IT" w:bidi="it-IT"/>
        </w:rPr>
        <w:t>Appaltatore</w:t>
      </w:r>
      <w:r>
        <w:rPr>
          <w:rFonts w:ascii="Calibri" w:eastAsia="Arial" w:hAnsi="Calibri" w:cs="Calibri"/>
          <w:sz w:val="24"/>
          <w:szCs w:val="24"/>
          <w:lang w:eastAsia="it-IT" w:bidi="it-IT"/>
        </w:rPr>
        <w:t>”)</w:t>
      </w:r>
    </w:p>
    <w:p w14:paraId="1B24B000" w14:textId="5B9C8FB3" w:rsidR="00A507C5" w:rsidRPr="00333288" w:rsidRDefault="00A507C5" w:rsidP="00D9170C">
      <w:pPr>
        <w:spacing w:after="0" w:line="276" w:lineRule="auto"/>
        <w:contextualSpacing/>
        <w:jc w:val="center"/>
        <w:rPr>
          <w:b/>
          <w:bCs/>
          <w:sz w:val="24"/>
          <w:szCs w:val="24"/>
        </w:rPr>
      </w:pPr>
      <w:r w:rsidRPr="00333288">
        <w:rPr>
          <w:b/>
          <w:bCs/>
          <w:sz w:val="24"/>
          <w:szCs w:val="24"/>
        </w:rPr>
        <w:t>e</w:t>
      </w:r>
    </w:p>
    <w:p w14:paraId="631267DD" w14:textId="77777777" w:rsidR="00FA686B" w:rsidRDefault="00FA686B" w:rsidP="00D9170C">
      <w:pPr>
        <w:autoSpaceDE w:val="0"/>
        <w:autoSpaceDN w:val="0"/>
        <w:adjustRightInd w:val="0"/>
        <w:spacing w:after="0" w:line="276" w:lineRule="auto"/>
        <w:jc w:val="both"/>
        <w:rPr>
          <w:rFonts w:ascii="Calibri" w:eastAsia="Calibri" w:hAnsi="Calibri" w:cs="Calibri"/>
          <w:color w:val="000000"/>
          <w:sz w:val="24"/>
          <w:szCs w:val="24"/>
        </w:rPr>
      </w:pPr>
      <w:bookmarkStart w:id="5" w:name="_Hlk41314732"/>
      <w:r>
        <w:rPr>
          <w:rFonts w:ascii="Calibri" w:eastAsia="Calibri" w:hAnsi="Calibri" w:cs="Calibri"/>
          <w:color w:val="000000"/>
          <w:sz w:val="24"/>
          <w:szCs w:val="24"/>
        </w:rPr>
        <w:t>(in caso di persona fisica beneficiario finale)</w:t>
      </w:r>
    </w:p>
    <w:p w14:paraId="44AEB79C" w14:textId="568262BA" w:rsidR="005B6094" w:rsidRPr="005B6094" w:rsidRDefault="005B6094" w:rsidP="00D9170C">
      <w:pPr>
        <w:autoSpaceDE w:val="0"/>
        <w:autoSpaceDN w:val="0"/>
        <w:adjustRightInd w:val="0"/>
        <w:spacing w:after="0" w:line="276" w:lineRule="auto"/>
        <w:jc w:val="both"/>
        <w:rPr>
          <w:rFonts w:ascii="Calibri" w:eastAsia="Calibri" w:hAnsi="Calibri" w:cs="Calibri"/>
          <w:color w:val="000000"/>
          <w:sz w:val="24"/>
          <w:szCs w:val="24"/>
        </w:rPr>
      </w:pPr>
      <w:r w:rsidRPr="005B6094">
        <w:rPr>
          <w:rFonts w:ascii="Calibri" w:eastAsia="Calibri" w:hAnsi="Calibri" w:cs="Calibri"/>
          <w:color w:val="000000"/>
          <w:sz w:val="24"/>
          <w:szCs w:val="24"/>
        </w:rPr>
        <w:t xml:space="preserve">il/la sottoscritto/a </w:t>
      </w:r>
      <w:r w:rsidRPr="005B6094">
        <w:rPr>
          <w:rFonts w:ascii="Calibri" w:eastAsia="Calibri" w:hAnsi="Calibri" w:cs="Calibri"/>
          <w:color w:val="000000"/>
          <w:sz w:val="24"/>
          <w:szCs w:val="24"/>
          <w:highlight w:val="yellow"/>
        </w:rPr>
        <w:t>[•]</w:t>
      </w:r>
      <w:r w:rsidRPr="005B6094">
        <w:rPr>
          <w:rFonts w:ascii="Calibri" w:eastAsia="Calibri" w:hAnsi="Calibri" w:cs="Calibri"/>
          <w:color w:val="000000"/>
          <w:sz w:val="24"/>
          <w:szCs w:val="24"/>
        </w:rPr>
        <w:t xml:space="preserve">, (C.F. </w:t>
      </w:r>
      <w:r w:rsidRPr="005B6094">
        <w:rPr>
          <w:rFonts w:ascii="Calibri" w:eastAsia="Calibri" w:hAnsi="Calibri" w:cs="Calibri"/>
          <w:sz w:val="24"/>
          <w:szCs w:val="24"/>
          <w:highlight w:val="yellow"/>
        </w:rPr>
        <w:t>[•]</w:t>
      </w:r>
      <w:r w:rsidRPr="005B6094">
        <w:rPr>
          <w:rFonts w:ascii="Calibri" w:eastAsia="Calibri" w:hAnsi="Calibri" w:cs="Calibri"/>
          <w:color w:val="000000"/>
          <w:sz w:val="24"/>
          <w:szCs w:val="24"/>
        </w:rPr>
        <w:t xml:space="preserve">) nato/a </w:t>
      </w:r>
      <w:r w:rsidRPr="005B6094">
        <w:rPr>
          <w:rFonts w:ascii="Calibri" w:eastAsia="Calibri" w:hAnsi="Calibri" w:cs="Calibri"/>
          <w:sz w:val="24"/>
          <w:szCs w:val="24"/>
          <w:highlight w:val="yellow"/>
        </w:rPr>
        <w:t>[•]</w:t>
      </w:r>
      <w:r w:rsidRPr="005B6094">
        <w:rPr>
          <w:rFonts w:ascii="Calibri" w:eastAsia="Calibri" w:hAnsi="Calibri" w:cs="Calibri"/>
          <w:color w:val="000000"/>
          <w:sz w:val="24"/>
          <w:szCs w:val="24"/>
        </w:rPr>
        <w:t xml:space="preserve">, il </w:t>
      </w:r>
      <w:bookmarkStart w:id="6" w:name="_Hlk41314687"/>
      <w:r w:rsidRPr="005B6094">
        <w:rPr>
          <w:rFonts w:ascii="Calibri" w:eastAsia="Calibri" w:hAnsi="Calibri" w:cs="Calibri"/>
          <w:sz w:val="24"/>
          <w:szCs w:val="24"/>
          <w:highlight w:val="yellow"/>
        </w:rPr>
        <w:t>[•]</w:t>
      </w:r>
      <w:bookmarkEnd w:id="6"/>
      <w:r w:rsidRPr="005B6094">
        <w:rPr>
          <w:rFonts w:ascii="Calibri" w:eastAsia="Calibri" w:hAnsi="Calibri" w:cs="Calibri"/>
          <w:color w:val="000000"/>
          <w:sz w:val="24"/>
          <w:szCs w:val="24"/>
        </w:rPr>
        <w:t xml:space="preserve">, </w:t>
      </w:r>
      <w:bookmarkEnd w:id="5"/>
      <w:r w:rsidRPr="005B6094">
        <w:rPr>
          <w:rFonts w:ascii="Calibri" w:eastAsia="Calibri" w:hAnsi="Calibri" w:cs="Calibri"/>
          <w:color w:val="000000"/>
          <w:sz w:val="24"/>
          <w:szCs w:val="24"/>
        </w:rPr>
        <w:t xml:space="preserve">e residente a </w:t>
      </w:r>
      <w:r w:rsidRPr="005B6094">
        <w:rPr>
          <w:rFonts w:ascii="Calibri" w:eastAsia="Calibri" w:hAnsi="Calibri" w:cs="Calibri"/>
          <w:sz w:val="24"/>
          <w:szCs w:val="24"/>
          <w:highlight w:val="yellow"/>
        </w:rPr>
        <w:t>[•]</w:t>
      </w:r>
      <w:r w:rsidRPr="005B6094">
        <w:rPr>
          <w:rFonts w:ascii="Calibri" w:eastAsia="Calibri" w:hAnsi="Calibri" w:cs="Calibri"/>
          <w:color w:val="000000"/>
          <w:sz w:val="24"/>
          <w:szCs w:val="24"/>
        </w:rPr>
        <w:t>;</w:t>
      </w:r>
    </w:p>
    <w:p w14:paraId="2219DAF6" w14:textId="77777777" w:rsidR="00FA686B" w:rsidRDefault="00FA686B" w:rsidP="00D9170C">
      <w:pPr>
        <w:autoSpaceDE w:val="0"/>
        <w:autoSpaceDN w:val="0"/>
        <w:adjustRightInd w:val="0"/>
        <w:spacing w:after="0" w:line="276" w:lineRule="auto"/>
        <w:jc w:val="both"/>
        <w:rPr>
          <w:rFonts w:ascii="Calibri" w:eastAsia="Calibri" w:hAnsi="Calibri" w:cs="Calibri"/>
          <w:i/>
          <w:iCs/>
          <w:color w:val="000000"/>
          <w:sz w:val="24"/>
          <w:szCs w:val="24"/>
        </w:rPr>
      </w:pPr>
      <w:r>
        <w:rPr>
          <w:rFonts w:ascii="Calibri" w:eastAsia="Calibri" w:hAnsi="Calibri" w:cs="Calibri"/>
          <w:i/>
          <w:iCs/>
          <w:color w:val="000000"/>
          <w:sz w:val="24"/>
          <w:szCs w:val="24"/>
        </w:rPr>
        <w:t>(oppure in caso di Condominio)</w:t>
      </w:r>
    </w:p>
    <w:p w14:paraId="4AA15A99" w14:textId="77777777" w:rsidR="005B6094" w:rsidRPr="005B6094" w:rsidRDefault="005B6094" w:rsidP="00D9170C">
      <w:pPr>
        <w:tabs>
          <w:tab w:val="right" w:pos="9638"/>
        </w:tabs>
        <w:autoSpaceDE w:val="0"/>
        <w:autoSpaceDN w:val="0"/>
        <w:adjustRightInd w:val="0"/>
        <w:spacing w:after="0" w:line="276" w:lineRule="auto"/>
        <w:jc w:val="both"/>
        <w:rPr>
          <w:rFonts w:ascii="Calibri" w:eastAsia="Calibri" w:hAnsi="Calibri" w:cs="Calibri"/>
          <w:color w:val="000000"/>
          <w:sz w:val="24"/>
          <w:szCs w:val="24"/>
        </w:rPr>
      </w:pPr>
      <w:bookmarkStart w:id="7" w:name="_Hlk46907893"/>
      <w:r w:rsidRPr="005B6094">
        <w:rPr>
          <w:rFonts w:ascii="Calibri" w:eastAsia="Calibri" w:hAnsi="Calibri" w:cs="Calibri"/>
          <w:color w:val="000000"/>
          <w:sz w:val="24"/>
          <w:szCs w:val="24"/>
        </w:rPr>
        <w:t xml:space="preserve">Il Condominio </w:t>
      </w:r>
      <w:bookmarkStart w:id="8" w:name="_Hlk46907816"/>
      <w:r w:rsidRPr="005B6094">
        <w:rPr>
          <w:rFonts w:ascii="Calibri" w:eastAsia="Calibri" w:hAnsi="Calibri" w:cs="Calibri"/>
          <w:color w:val="000000"/>
          <w:sz w:val="24"/>
          <w:szCs w:val="24"/>
        </w:rPr>
        <w:t>[•]</w:t>
      </w:r>
      <w:bookmarkEnd w:id="8"/>
      <w:r w:rsidRPr="005B6094">
        <w:rPr>
          <w:rFonts w:ascii="Calibri" w:eastAsia="Calibri" w:hAnsi="Calibri" w:cs="Calibri"/>
          <w:color w:val="000000"/>
          <w:sz w:val="24"/>
          <w:szCs w:val="24"/>
        </w:rPr>
        <w:t xml:space="preserve"> (C.F. [•]), sito in [•], Via [•], in persona dell’amministratore [•], </w:t>
      </w:r>
      <w:bookmarkEnd w:id="7"/>
      <w:r w:rsidRPr="005B6094">
        <w:rPr>
          <w:rFonts w:ascii="Calibri" w:eastAsia="Calibri" w:hAnsi="Calibri" w:cs="Calibri"/>
          <w:color w:val="000000"/>
          <w:sz w:val="24"/>
          <w:szCs w:val="24"/>
        </w:rPr>
        <w:t xml:space="preserve">(C.F. [•]) nato/a </w:t>
      </w:r>
      <w:bookmarkStart w:id="9" w:name="_Hlk41314909"/>
      <w:r w:rsidRPr="005B6094">
        <w:rPr>
          <w:rFonts w:ascii="Calibri" w:eastAsia="Calibri" w:hAnsi="Calibri" w:cs="Calibri"/>
          <w:color w:val="000000"/>
          <w:sz w:val="24"/>
          <w:szCs w:val="24"/>
        </w:rPr>
        <w:t>[•]</w:t>
      </w:r>
      <w:bookmarkEnd w:id="9"/>
      <w:r w:rsidRPr="005B6094">
        <w:rPr>
          <w:rFonts w:ascii="Calibri" w:eastAsia="Calibri" w:hAnsi="Calibri" w:cs="Calibri"/>
          <w:color w:val="000000"/>
          <w:sz w:val="24"/>
          <w:szCs w:val="24"/>
        </w:rPr>
        <w:t xml:space="preserve">, il </w:t>
      </w:r>
      <w:bookmarkStart w:id="10" w:name="_Hlk41314778"/>
      <w:r w:rsidRPr="005B6094">
        <w:rPr>
          <w:rFonts w:ascii="Calibri" w:eastAsia="Calibri" w:hAnsi="Calibri" w:cs="Calibri"/>
          <w:color w:val="000000"/>
          <w:sz w:val="24"/>
          <w:szCs w:val="24"/>
        </w:rPr>
        <w:t>[•]</w:t>
      </w:r>
      <w:bookmarkEnd w:id="10"/>
      <w:r w:rsidRPr="005B6094">
        <w:rPr>
          <w:rFonts w:ascii="Calibri" w:eastAsia="Calibri" w:hAnsi="Calibri" w:cs="Calibri"/>
          <w:color w:val="000000"/>
          <w:sz w:val="24"/>
          <w:szCs w:val="24"/>
        </w:rPr>
        <w:t xml:space="preserve">, autorizzato mediante </w:t>
      </w:r>
      <w:bookmarkStart w:id="11" w:name="_Hlk41473994"/>
      <w:r w:rsidRPr="005B6094">
        <w:rPr>
          <w:rFonts w:ascii="Calibri" w:eastAsia="Calibri" w:hAnsi="Calibri" w:cs="Calibri"/>
          <w:color w:val="000000"/>
          <w:sz w:val="24"/>
          <w:szCs w:val="24"/>
        </w:rPr>
        <w:t>Delibera assembleare n. [•] del [•]</w:t>
      </w:r>
      <w:bookmarkEnd w:id="11"/>
      <w:r w:rsidRPr="005B6094">
        <w:rPr>
          <w:rFonts w:ascii="Calibri" w:eastAsia="Calibri" w:hAnsi="Calibri" w:cs="Calibri"/>
          <w:color w:val="000000"/>
          <w:sz w:val="24"/>
          <w:szCs w:val="24"/>
        </w:rPr>
        <w:t>;</w:t>
      </w:r>
    </w:p>
    <w:p w14:paraId="2B1D832A" w14:textId="77777777" w:rsidR="005B6094" w:rsidRPr="005B6094" w:rsidRDefault="005B6094" w:rsidP="00D9170C">
      <w:pPr>
        <w:tabs>
          <w:tab w:val="right" w:pos="9638"/>
        </w:tabs>
        <w:autoSpaceDE w:val="0"/>
        <w:autoSpaceDN w:val="0"/>
        <w:adjustRightInd w:val="0"/>
        <w:spacing w:after="0" w:line="276" w:lineRule="auto"/>
        <w:jc w:val="both"/>
        <w:rPr>
          <w:rFonts w:ascii="Calibri" w:eastAsia="Calibri" w:hAnsi="Calibri" w:cs="Calibri"/>
          <w:i/>
          <w:iCs/>
          <w:color w:val="000000"/>
          <w:sz w:val="24"/>
          <w:szCs w:val="24"/>
        </w:rPr>
      </w:pPr>
      <w:r w:rsidRPr="005B6094">
        <w:rPr>
          <w:rFonts w:ascii="Calibri" w:eastAsia="Calibri" w:hAnsi="Calibri" w:cs="Calibri"/>
          <w:i/>
          <w:iCs/>
          <w:color w:val="000000"/>
          <w:sz w:val="24"/>
          <w:szCs w:val="24"/>
        </w:rPr>
        <w:t>oppure</w:t>
      </w:r>
    </w:p>
    <w:p w14:paraId="0B5A678F" w14:textId="77777777" w:rsidR="003E0601" w:rsidRDefault="005B6094" w:rsidP="00D9170C">
      <w:pPr>
        <w:tabs>
          <w:tab w:val="right" w:pos="9638"/>
        </w:tabs>
        <w:autoSpaceDE w:val="0"/>
        <w:autoSpaceDN w:val="0"/>
        <w:adjustRightInd w:val="0"/>
        <w:spacing w:after="0" w:line="276" w:lineRule="auto"/>
        <w:jc w:val="both"/>
        <w:rPr>
          <w:rFonts w:ascii="Calibri" w:eastAsia="Calibri" w:hAnsi="Calibri" w:cs="Calibri"/>
          <w:color w:val="000000"/>
          <w:sz w:val="24"/>
          <w:szCs w:val="24"/>
        </w:rPr>
      </w:pPr>
      <w:r w:rsidRPr="005B6094">
        <w:rPr>
          <w:rFonts w:ascii="Calibri" w:eastAsia="Calibri" w:hAnsi="Calibri" w:cs="Calibri"/>
          <w:color w:val="000000"/>
          <w:sz w:val="24"/>
          <w:szCs w:val="24"/>
        </w:rPr>
        <w:t xml:space="preserve">Il Condominio [•] (C.F. [•]), sito in [•], Via [•], in persona dell’amministratore, Studio [•] (C.F. e P.IVA [•]), con sede in </w:t>
      </w:r>
      <w:bookmarkStart w:id="12" w:name="_Hlk41314930"/>
      <w:r w:rsidRPr="005B6094">
        <w:rPr>
          <w:rFonts w:ascii="Calibri" w:eastAsia="Calibri" w:hAnsi="Calibri" w:cs="Calibri"/>
          <w:color w:val="000000"/>
          <w:sz w:val="24"/>
          <w:szCs w:val="24"/>
        </w:rPr>
        <w:t>[•]</w:t>
      </w:r>
      <w:bookmarkEnd w:id="12"/>
      <w:r w:rsidRPr="005B6094">
        <w:rPr>
          <w:rFonts w:ascii="Calibri" w:eastAsia="Calibri" w:hAnsi="Calibri" w:cs="Calibri"/>
          <w:color w:val="000000"/>
          <w:sz w:val="24"/>
          <w:szCs w:val="24"/>
        </w:rPr>
        <w:t>, in persona del titolare [•],</w:t>
      </w:r>
      <w:r w:rsidR="00F17DFB">
        <w:rPr>
          <w:rFonts w:ascii="Calibri" w:eastAsia="Calibri" w:hAnsi="Calibri" w:cs="Calibri"/>
          <w:color w:val="000000"/>
          <w:sz w:val="24"/>
          <w:szCs w:val="24"/>
        </w:rPr>
        <w:t xml:space="preserve"> </w:t>
      </w:r>
      <w:r w:rsidRPr="005B6094">
        <w:rPr>
          <w:rFonts w:ascii="Calibri" w:eastAsia="Calibri" w:hAnsi="Calibri" w:cs="Calibri"/>
          <w:color w:val="000000"/>
          <w:sz w:val="24"/>
          <w:szCs w:val="24"/>
        </w:rPr>
        <w:t>autorizzato in base alla Delibera assembleare n. [•] del [•]</w:t>
      </w:r>
      <w:r w:rsidR="003E0601">
        <w:rPr>
          <w:rFonts w:ascii="Calibri" w:eastAsia="Calibri" w:hAnsi="Calibri" w:cs="Calibri"/>
          <w:color w:val="000000"/>
          <w:sz w:val="24"/>
          <w:szCs w:val="24"/>
        </w:rPr>
        <w:t>;</w:t>
      </w:r>
      <w:r>
        <w:rPr>
          <w:rFonts w:ascii="Calibri" w:eastAsia="Calibri" w:hAnsi="Calibri" w:cs="Calibri"/>
          <w:color w:val="000000"/>
          <w:sz w:val="24"/>
          <w:szCs w:val="24"/>
        </w:rPr>
        <w:t xml:space="preserve"> </w:t>
      </w:r>
    </w:p>
    <w:p w14:paraId="7A0137DE" w14:textId="50092EEF" w:rsidR="005B6094" w:rsidRPr="005B6094" w:rsidRDefault="005B6094" w:rsidP="00D9170C">
      <w:pPr>
        <w:tabs>
          <w:tab w:val="right" w:pos="9638"/>
        </w:tabs>
        <w:autoSpaceDE w:val="0"/>
        <w:autoSpaceDN w:val="0"/>
        <w:adjustRightInd w:val="0"/>
        <w:spacing w:after="0"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[ed i condomini indicati in Allegato </w:t>
      </w:r>
      <w:r w:rsidR="00DE7ADB">
        <w:rPr>
          <w:rFonts w:ascii="Calibri" w:eastAsia="Calibri" w:hAnsi="Calibri" w:cs="Calibri"/>
          <w:color w:val="000000"/>
          <w:sz w:val="24"/>
          <w:szCs w:val="24"/>
        </w:rPr>
        <w:t xml:space="preserve">6 </w:t>
      </w:r>
      <w:r>
        <w:rPr>
          <w:rFonts w:ascii="Calibri" w:eastAsia="Calibri" w:hAnsi="Calibri" w:cs="Calibri"/>
          <w:color w:val="000000"/>
          <w:sz w:val="24"/>
          <w:szCs w:val="24"/>
        </w:rPr>
        <w:t>al presente Contratto</w:t>
      </w:r>
      <w:r w:rsidR="00DE7ADB">
        <w:rPr>
          <w:rFonts w:ascii="Calibri" w:eastAsia="Calibri" w:hAnsi="Calibri" w:cs="Calibri"/>
          <w:color w:val="000000"/>
          <w:sz w:val="24"/>
          <w:szCs w:val="24"/>
        </w:rPr>
        <w:t>, laddove necessario</w:t>
      </w:r>
      <w:r>
        <w:rPr>
          <w:rFonts w:ascii="Calibri" w:eastAsia="Calibri" w:hAnsi="Calibri" w:cs="Calibri"/>
          <w:color w:val="000000"/>
          <w:sz w:val="24"/>
          <w:szCs w:val="24"/>
        </w:rPr>
        <w:t xml:space="preserve">]; </w:t>
      </w:r>
      <w:r w:rsidRPr="005B6094">
        <w:rPr>
          <w:rFonts w:ascii="Calibri" w:eastAsia="Calibri" w:hAnsi="Calibri" w:cs="Calibri"/>
          <w:i/>
          <w:iCs/>
          <w:color w:val="000000"/>
          <w:sz w:val="24"/>
          <w:szCs w:val="24"/>
        </w:rPr>
        <w:t>[da inserire in caso di lavori da eseguire all’interno delle singole unità immobiliari del condominio]</w:t>
      </w:r>
    </w:p>
    <w:p w14:paraId="25F36475" w14:textId="59E5CEEE" w:rsidR="005B6094" w:rsidRDefault="005B6094" w:rsidP="00D9170C">
      <w:pPr>
        <w:tabs>
          <w:tab w:val="right" w:pos="9638"/>
        </w:tabs>
        <w:autoSpaceDE w:val="0"/>
        <w:autoSpaceDN w:val="0"/>
        <w:adjustRightInd w:val="0"/>
        <w:spacing w:after="0" w:line="276" w:lineRule="auto"/>
        <w:jc w:val="both"/>
        <w:rPr>
          <w:rFonts w:ascii="Calibri" w:eastAsia="Calibri" w:hAnsi="Calibri" w:cs="Calibri"/>
          <w:color w:val="000000"/>
          <w:sz w:val="24"/>
          <w:szCs w:val="24"/>
        </w:rPr>
      </w:pPr>
      <w:r w:rsidRPr="005B6094">
        <w:rPr>
          <w:rFonts w:ascii="Calibri" w:eastAsia="Calibri" w:hAnsi="Calibri" w:cs="Calibri"/>
          <w:color w:val="000000"/>
          <w:sz w:val="24"/>
          <w:szCs w:val="24"/>
        </w:rPr>
        <w:tab/>
        <w:t>(il “</w:t>
      </w:r>
      <w:r w:rsidR="00BB00D2">
        <w:rPr>
          <w:rFonts w:ascii="Calibri" w:eastAsia="Calibri" w:hAnsi="Calibri" w:cs="Calibri"/>
          <w:b/>
          <w:iCs/>
          <w:color w:val="000000"/>
          <w:sz w:val="24"/>
          <w:szCs w:val="24"/>
        </w:rPr>
        <w:t>Committente</w:t>
      </w:r>
      <w:r w:rsidRPr="005B6094">
        <w:rPr>
          <w:rFonts w:ascii="Calibri" w:eastAsia="Calibri" w:hAnsi="Calibri" w:cs="Calibri"/>
          <w:color w:val="000000"/>
          <w:sz w:val="24"/>
          <w:szCs w:val="24"/>
        </w:rPr>
        <w:t>”);</w:t>
      </w:r>
    </w:p>
    <w:p w14:paraId="5F23272E" w14:textId="77777777" w:rsidR="005935FB" w:rsidRDefault="005935FB" w:rsidP="00D9170C">
      <w:pPr>
        <w:tabs>
          <w:tab w:val="right" w:pos="9638"/>
        </w:tabs>
        <w:autoSpaceDE w:val="0"/>
        <w:autoSpaceDN w:val="0"/>
        <w:adjustRightInd w:val="0"/>
        <w:spacing w:after="0" w:line="276" w:lineRule="auto"/>
        <w:jc w:val="both"/>
        <w:rPr>
          <w:rFonts w:ascii="Calibri" w:eastAsia="Calibri" w:hAnsi="Calibri" w:cs="Calibri"/>
          <w:color w:val="000000"/>
          <w:sz w:val="24"/>
          <w:szCs w:val="24"/>
        </w:rPr>
      </w:pPr>
    </w:p>
    <w:p w14:paraId="60406816" w14:textId="20B51CEB" w:rsidR="002C0377" w:rsidRDefault="00AF30B5" w:rsidP="00D9170C">
      <w:pPr>
        <w:tabs>
          <w:tab w:val="right" w:pos="9638"/>
        </w:tabs>
        <w:autoSpaceDE w:val="0"/>
        <w:autoSpaceDN w:val="0"/>
        <w:adjustRightInd w:val="0"/>
        <w:spacing w:after="0" w:line="276" w:lineRule="auto"/>
        <w:jc w:val="both"/>
        <w:rPr>
          <w:rFonts w:ascii="Calibri" w:eastAsia="Calibri" w:hAnsi="Calibri" w:cs="Calibri"/>
          <w:color w:val="000000"/>
          <w:sz w:val="24"/>
          <w:szCs w:val="24"/>
        </w:rPr>
      </w:pPr>
      <w:r>
        <w:rPr>
          <w:rFonts w:ascii="Calibri" w:eastAsia="Calibri" w:hAnsi="Calibri" w:cs="Calibri"/>
          <w:color w:val="000000"/>
          <w:sz w:val="24"/>
          <w:szCs w:val="24"/>
        </w:rPr>
        <w:t>(</w:t>
      </w:r>
      <w:r w:rsidR="002C0377">
        <w:rPr>
          <w:rFonts w:ascii="Calibri" w:eastAsia="Calibri" w:hAnsi="Calibri" w:cs="Calibri"/>
          <w:color w:val="000000"/>
          <w:sz w:val="24"/>
          <w:szCs w:val="24"/>
        </w:rPr>
        <w:t xml:space="preserve">di seguito </w:t>
      </w:r>
      <w:r>
        <w:rPr>
          <w:rFonts w:ascii="Calibri" w:eastAsia="Calibri" w:hAnsi="Calibri" w:cs="Calibri"/>
          <w:color w:val="000000"/>
          <w:sz w:val="24"/>
          <w:szCs w:val="24"/>
        </w:rPr>
        <w:t>l’</w:t>
      </w:r>
      <w:r w:rsidR="00371121">
        <w:rPr>
          <w:rFonts w:ascii="Calibri" w:eastAsia="Calibri" w:hAnsi="Calibri" w:cs="Calibri"/>
          <w:color w:val="000000"/>
          <w:sz w:val="24"/>
          <w:szCs w:val="24"/>
        </w:rPr>
        <w:t>Appaltatore</w:t>
      </w:r>
      <w:r w:rsidR="002C0377">
        <w:rPr>
          <w:rFonts w:ascii="Calibri" w:eastAsia="Calibri" w:hAnsi="Calibri" w:cs="Calibri"/>
          <w:color w:val="000000"/>
          <w:sz w:val="24"/>
          <w:szCs w:val="24"/>
        </w:rPr>
        <w:t xml:space="preserve"> ed il Committente potranno essere indicati anche come le “</w:t>
      </w:r>
      <w:r w:rsidR="002C0377" w:rsidRPr="002C0377">
        <w:rPr>
          <w:rFonts w:ascii="Calibri" w:eastAsia="Calibri" w:hAnsi="Calibri" w:cs="Calibri"/>
          <w:b/>
          <w:bCs/>
          <w:color w:val="000000"/>
          <w:sz w:val="24"/>
          <w:szCs w:val="24"/>
        </w:rPr>
        <w:t>Parti</w:t>
      </w:r>
      <w:r w:rsidR="002C0377">
        <w:rPr>
          <w:rFonts w:ascii="Calibri" w:eastAsia="Calibri" w:hAnsi="Calibri" w:cs="Calibri"/>
          <w:color w:val="000000"/>
          <w:sz w:val="24"/>
          <w:szCs w:val="24"/>
        </w:rPr>
        <w:t>”</w:t>
      </w:r>
      <w:r>
        <w:rPr>
          <w:rFonts w:ascii="Calibri" w:eastAsia="Calibri" w:hAnsi="Calibri" w:cs="Calibri"/>
          <w:color w:val="000000"/>
          <w:sz w:val="24"/>
          <w:szCs w:val="24"/>
        </w:rPr>
        <w:t>)</w:t>
      </w:r>
      <w:r w:rsidR="002C0377">
        <w:rPr>
          <w:rFonts w:ascii="Calibri" w:eastAsia="Calibri" w:hAnsi="Calibri" w:cs="Calibri"/>
          <w:color w:val="000000"/>
          <w:sz w:val="24"/>
          <w:szCs w:val="24"/>
        </w:rPr>
        <w:t>;</w:t>
      </w:r>
    </w:p>
    <w:p w14:paraId="491E216A" w14:textId="77777777" w:rsidR="002C0377" w:rsidRPr="005B6094" w:rsidRDefault="002C0377" w:rsidP="00D9170C">
      <w:pPr>
        <w:tabs>
          <w:tab w:val="right" w:pos="9638"/>
        </w:tabs>
        <w:autoSpaceDE w:val="0"/>
        <w:autoSpaceDN w:val="0"/>
        <w:adjustRightInd w:val="0"/>
        <w:spacing w:after="0" w:line="276" w:lineRule="auto"/>
        <w:jc w:val="both"/>
        <w:rPr>
          <w:rFonts w:ascii="Calibri" w:eastAsia="Calibri" w:hAnsi="Calibri" w:cs="Calibri"/>
          <w:color w:val="000000"/>
          <w:sz w:val="24"/>
          <w:szCs w:val="24"/>
        </w:rPr>
      </w:pPr>
    </w:p>
    <w:p w14:paraId="7E4914ED" w14:textId="080C826F" w:rsidR="0052627F" w:rsidRPr="00333288" w:rsidRDefault="0052627F" w:rsidP="00D9170C">
      <w:pPr>
        <w:spacing w:after="0" w:line="276" w:lineRule="auto"/>
        <w:contextualSpacing/>
        <w:jc w:val="center"/>
        <w:rPr>
          <w:b/>
          <w:bCs/>
          <w:sz w:val="24"/>
          <w:szCs w:val="24"/>
        </w:rPr>
      </w:pPr>
      <w:r w:rsidRPr="00333288">
        <w:rPr>
          <w:b/>
          <w:bCs/>
          <w:sz w:val="24"/>
          <w:szCs w:val="24"/>
        </w:rPr>
        <w:t>Premesso che</w:t>
      </w:r>
    </w:p>
    <w:p w14:paraId="741CF3FF" w14:textId="39EC7E78" w:rsidR="005B6094" w:rsidRPr="005B6094" w:rsidRDefault="005B6094" w:rsidP="00BB5413">
      <w:pPr>
        <w:widowControl w:val="0"/>
        <w:numPr>
          <w:ilvl w:val="0"/>
          <w:numId w:val="13"/>
        </w:numPr>
        <w:tabs>
          <w:tab w:val="left" w:pos="567"/>
        </w:tabs>
        <w:suppressAutoHyphens/>
        <w:spacing w:after="0" w:line="276" w:lineRule="auto"/>
        <w:contextualSpacing/>
        <w:jc w:val="both"/>
        <w:rPr>
          <w:rFonts w:ascii="Calibri" w:eastAsia="Calibri" w:hAnsi="Calibri" w:cs="Calibri"/>
          <w:sz w:val="24"/>
          <w:szCs w:val="24"/>
        </w:rPr>
      </w:pPr>
      <w:r w:rsidRPr="005B6094">
        <w:rPr>
          <w:rFonts w:ascii="Calibri" w:eastAsia="Calibri" w:hAnsi="Calibri" w:cs="Calibri"/>
          <w:sz w:val="24"/>
          <w:szCs w:val="24"/>
        </w:rPr>
        <w:t xml:space="preserve">l’art. 119 del Decreto Legge 19 maggio 2020 n. </w:t>
      </w:r>
      <w:r w:rsidR="00E409D3">
        <w:rPr>
          <w:rFonts w:ascii="Calibri" w:eastAsia="Calibri" w:hAnsi="Calibri" w:cs="Calibri"/>
          <w:sz w:val="24"/>
          <w:szCs w:val="24"/>
        </w:rPr>
        <w:t>34</w:t>
      </w:r>
      <w:r w:rsidRPr="005B6094">
        <w:rPr>
          <w:rFonts w:ascii="Calibri" w:eastAsia="Calibri" w:hAnsi="Calibri" w:cs="Calibri"/>
          <w:sz w:val="24"/>
          <w:szCs w:val="24"/>
        </w:rPr>
        <w:t xml:space="preserve"> ha introdotto un importante incentivo per agevolare l’esecuzione di </w:t>
      </w:r>
      <w:r w:rsidR="00A60AB8">
        <w:rPr>
          <w:rFonts w:ascii="Calibri" w:eastAsia="Calibri" w:hAnsi="Calibri" w:cs="Calibri"/>
          <w:sz w:val="24"/>
          <w:szCs w:val="24"/>
        </w:rPr>
        <w:t xml:space="preserve">opere di riqualificazione energetica </w:t>
      </w:r>
      <w:r w:rsidR="000B1613">
        <w:rPr>
          <w:rFonts w:ascii="Calibri" w:eastAsia="Calibri" w:hAnsi="Calibri" w:cs="Calibri"/>
          <w:sz w:val="24"/>
          <w:szCs w:val="24"/>
        </w:rPr>
        <w:t xml:space="preserve">e sismica </w:t>
      </w:r>
      <w:r w:rsidRPr="005B6094">
        <w:rPr>
          <w:rFonts w:ascii="Calibri" w:eastAsia="Calibri" w:hAnsi="Calibri" w:cs="Calibri"/>
          <w:sz w:val="24"/>
          <w:szCs w:val="24"/>
        </w:rPr>
        <w:t xml:space="preserve">degli edifici, consistente in </w:t>
      </w:r>
      <w:bookmarkStart w:id="13" w:name="_Hlk49530279"/>
      <w:r w:rsidRPr="005B6094">
        <w:rPr>
          <w:rFonts w:ascii="Calibri" w:eastAsia="Calibri" w:hAnsi="Calibri" w:cs="Calibri"/>
          <w:sz w:val="24"/>
          <w:szCs w:val="24"/>
        </w:rPr>
        <w:t xml:space="preserve">una detrazione fiscale pari al 110% delle spese sostenute da parte del </w:t>
      </w:r>
      <w:r w:rsidR="00BB00D2">
        <w:rPr>
          <w:rFonts w:ascii="Calibri" w:eastAsia="Calibri" w:hAnsi="Calibri" w:cs="Calibri"/>
          <w:sz w:val="24"/>
          <w:szCs w:val="24"/>
        </w:rPr>
        <w:t>Committente</w:t>
      </w:r>
      <w:r w:rsidRPr="005B6094">
        <w:rPr>
          <w:rFonts w:ascii="Calibri" w:eastAsia="Calibri" w:hAnsi="Calibri" w:cs="Calibri"/>
          <w:sz w:val="24"/>
          <w:szCs w:val="24"/>
        </w:rPr>
        <w:t xml:space="preserve"> </w:t>
      </w:r>
      <w:bookmarkEnd w:id="13"/>
      <w:r w:rsidRPr="005B6094">
        <w:rPr>
          <w:rFonts w:ascii="Calibri" w:eastAsia="Calibri" w:hAnsi="Calibri" w:cs="Calibri"/>
          <w:sz w:val="24"/>
          <w:szCs w:val="24"/>
        </w:rPr>
        <w:t xml:space="preserve">per l’esecuzione </w:t>
      </w:r>
      <w:r w:rsidR="00C521E9">
        <w:rPr>
          <w:rFonts w:ascii="Calibri" w:eastAsia="Calibri" w:hAnsi="Calibri" w:cs="Calibri"/>
          <w:sz w:val="24"/>
          <w:szCs w:val="24"/>
        </w:rPr>
        <w:t xml:space="preserve">degli interventi </w:t>
      </w:r>
      <w:r w:rsidRPr="005B6094">
        <w:rPr>
          <w:rFonts w:ascii="Calibri" w:eastAsia="Calibri" w:hAnsi="Calibri" w:cs="Calibri"/>
          <w:sz w:val="24"/>
          <w:szCs w:val="24"/>
        </w:rPr>
        <w:t>(c.d. “</w:t>
      </w:r>
      <w:r w:rsidRPr="005B6094">
        <w:rPr>
          <w:rFonts w:ascii="Calibri" w:eastAsia="Calibri" w:hAnsi="Calibri" w:cs="Calibri"/>
          <w:b/>
          <w:bCs/>
          <w:sz w:val="24"/>
          <w:szCs w:val="24"/>
        </w:rPr>
        <w:t>Superbonus</w:t>
      </w:r>
      <w:r w:rsidRPr="005B6094">
        <w:rPr>
          <w:rFonts w:ascii="Calibri" w:eastAsia="Calibri" w:hAnsi="Calibri" w:cs="Calibri"/>
          <w:sz w:val="24"/>
          <w:szCs w:val="24"/>
        </w:rPr>
        <w:t>”);</w:t>
      </w:r>
    </w:p>
    <w:p w14:paraId="15C97586" w14:textId="7CF18840" w:rsidR="005B6094" w:rsidRDefault="005B6094" w:rsidP="00BB5413">
      <w:pPr>
        <w:widowControl w:val="0"/>
        <w:numPr>
          <w:ilvl w:val="0"/>
          <w:numId w:val="13"/>
        </w:numPr>
        <w:tabs>
          <w:tab w:val="left" w:pos="567"/>
        </w:tabs>
        <w:suppressAutoHyphens/>
        <w:spacing w:after="0" w:line="276" w:lineRule="auto"/>
        <w:contextualSpacing/>
        <w:jc w:val="both"/>
        <w:rPr>
          <w:rFonts w:ascii="Calibri" w:eastAsia="Calibri" w:hAnsi="Calibri" w:cs="Calibri"/>
          <w:sz w:val="24"/>
          <w:szCs w:val="24"/>
        </w:rPr>
      </w:pPr>
      <w:r w:rsidRPr="005B6094">
        <w:rPr>
          <w:rFonts w:ascii="Calibri" w:eastAsia="Calibri" w:hAnsi="Calibri" w:cs="Calibri"/>
          <w:sz w:val="24"/>
          <w:szCs w:val="24"/>
        </w:rPr>
        <w:t>l’art. 121 del D</w:t>
      </w:r>
      <w:r w:rsidR="003E0601">
        <w:rPr>
          <w:rFonts w:ascii="Calibri" w:eastAsia="Calibri" w:hAnsi="Calibri" w:cs="Calibri"/>
          <w:sz w:val="24"/>
          <w:szCs w:val="24"/>
        </w:rPr>
        <w:t xml:space="preserve">ecreto Legge </w:t>
      </w:r>
      <w:r w:rsidRPr="005B6094">
        <w:rPr>
          <w:rFonts w:ascii="Calibri" w:eastAsia="Calibri" w:hAnsi="Calibri" w:cs="Calibri"/>
          <w:sz w:val="24"/>
          <w:szCs w:val="24"/>
        </w:rPr>
        <w:t xml:space="preserve">34/2020 prevede inoltre la possibilità, per il </w:t>
      </w:r>
      <w:r w:rsidR="00BB00D2">
        <w:rPr>
          <w:rFonts w:ascii="Calibri" w:eastAsia="Calibri" w:hAnsi="Calibri" w:cs="Calibri"/>
          <w:sz w:val="24"/>
          <w:szCs w:val="24"/>
        </w:rPr>
        <w:t>Committente</w:t>
      </w:r>
      <w:r w:rsidRPr="005B6094">
        <w:rPr>
          <w:rFonts w:ascii="Calibri" w:eastAsia="Calibri" w:hAnsi="Calibri" w:cs="Calibri"/>
          <w:sz w:val="24"/>
          <w:szCs w:val="24"/>
        </w:rPr>
        <w:t xml:space="preserve">, di </w:t>
      </w:r>
      <w:bookmarkStart w:id="14" w:name="_Hlk49530370"/>
      <w:r w:rsidRPr="005B6094">
        <w:rPr>
          <w:rFonts w:ascii="Calibri" w:eastAsia="Calibri" w:hAnsi="Calibri" w:cs="Calibri"/>
          <w:sz w:val="24"/>
          <w:szCs w:val="24"/>
        </w:rPr>
        <w:t xml:space="preserve">trasformare la detrazione fiscale ad esso spettante </w:t>
      </w:r>
      <w:r w:rsidR="005935FB">
        <w:rPr>
          <w:rFonts w:ascii="Calibri" w:eastAsia="Calibri" w:hAnsi="Calibri" w:cs="Calibri"/>
          <w:sz w:val="24"/>
          <w:szCs w:val="24"/>
        </w:rPr>
        <w:t>ai sensi del Superbonus, così come a seguito di altre agevolazioni fiscali per l’esecuzione di lavori di riqualificazione energetica</w:t>
      </w:r>
      <w:r w:rsidR="000B1613">
        <w:rPr>
          <w:rFonts w:ascii="Calibri" w:eastAsia="Calibri" w:hAnsi="Calibri" w:cs="Calibri"/>
          <w:sz w:val="24"/>
          <w:szCs w:val="24"/>
        </w:rPr>
        <w:t>, consolidamento sismico</w:t>
      </w:r>
      <w:r w:rsidR="005935FB">
        <w:rPr>
          <w:rFonts w:ascii="Calibri" w:eastAsia="Calibri" w:hAnsi="Calibri" w:cs="Calibri"/>
          <w:sz w:val="24"/>
          <w:szCs w:val="24"/>
        </w:rPr>
        <w:t xml:space="preserve"> e/o ristrutturazione edilizia, </w:t>
      </w:r>
      <w:r w:rsidRPr="005B6094">
        <w:rPr>
          <w:rFonts w:ascii="Calibri" w:eastAsia="Calibri" w:hAnsi="Calibri" w:cs="Calibri"/>
          <w:sz w:val="24"/>
          <w:szCs w:val="24"/>
        </w:rPr>
        <w:t>in credito d’imposta, cedibile nei confronti di soggetti terzi, fra cui banche ed intermediari finanziari, oppure in uno sconto sul corrispettivo dovuto nei confronti del fornitore che effettua gli interventi</w:t>
      </w:r>
      <w:bookmarkEnd w:id="14"/>
      <w:r w:rsidRPr="005B6094">
        <w:rPr>
          <w:rFonts w:ascii="Calibri" w:eastAsia="Calibri" w:hAnsi="Calibri" w:cs="Calibri"/>
          <w:sz w:val="24"/>
          <w:szCs w:val="24"/>
        </w:rPr>
        <w:t>;</w:t>
      </w:r>
    </w:p>
    <w:p w14:paraId="6CAE6121" w14:textId="4B9AFC40" w:rsidR="005B6094" w:rsidRDefault="005B6094" w:rsidP="00BB5413">
      <w:pPr>
        <w:widowControl w:val="0"/>
        <w:numPr>
          <w:ilvl w:val="0"/>
          <w:numId w:val="13"/>
        </w:numPr>
        <w:tabs>
          <w:tab w:val="left" w:pos="567"/>
        </w:tabs>
        <w:suppressAutoHyphens/>
        <w:spacing w:after="0" w:line="276" w:lineRule="auto"/>
        <w:contextualSpacing/>
        <w:jc w:val="both"/>
        <w:rPr>
          <w:rFonts w:ascii="Calibri" w:eastAsia="Calibri" w:hAnsi="Calibri" w:cs="Calibri"/>
          <w:sz w:val="24"/>
          <w:szCs w:val="24"/>
        </w:rPr>
      </w:pPr>
      <w:r w:rsidRPr="005B6094">
        <w:rPr>
          <w:rFonts w:ascii="Calibri" w:eastAsia="Calibri" w:hAnsi="Calibri" w:cs="Calibri"/>
          <w:sz w:val="24"/>
          <w:szCs w:val="24"/>
        </w:rPr>
        <w:t xml:space="preserve">il </w:t>
      </w:r>
      <w:r w:rsidR="00BB00D2">
        <w:rPr>
          <w:rFonts w:ascii="Calibri" w:eastAsia="Calibri" w:hAnsi="Calibri" w:cs="Calibri"/>
          <w:sz w:val="24"/>
          <w:szCs w:val="24"/>
        </w:rPr>
        <w:t>Committente</w:t>
      </w:r>
      <w:r w:rsidRPr="005B6094">
        <w:rPr>
          <w:rFonts w:ascii="Calibri" w:eastAsia="Calibri" w:hAnsi="Calibri" w:cs="Calibri"/>
          <w:sz w:val="24"/>
          <w:szCs w:val="24"/>
        </w:rPr>
        <w:t xml:space="preserve"> ha la disponibilità dell’edificio di cui in </w:t>
      </w:r>
      <w:r w:rsidRPr="00BE5DEE">
        <w:rPr>
          <w:rFonts w:ascii="Calibri" w:eastAsia="Calibri" w:hAnsi="Calibri" w:cs="Calibri"/>
          <w:sz w:val="24"/>
          <w:szCs w:val="24"/>
        </w:rPr>
        <w:t xml:space="preserve">Allegato </w:t>
      </w:r>
      <w:r w:rsidR="00C521E9" w:rsidRPr="00BE5DEE">
        <w:rPr>
          <w:rFonts w:ascii="Calibri" w:eastAsia="Calibri" w:hAnsi="Calibri" w:cs="Calibri"/>
          <w:sz w:val="24"/>
          <w:szCs w:val="24"/>
        </w:rPr>
        <w:t>1</w:t>
      </w:r>
      <w:r w:rsidRPr="005B6094">
        <w:rPr>
          <w:rFonts w:ascii="Calibri" w:eastAsia="Calibri" w:hAnsi="Calibri" w:cs="Calibri"/>
          <w:sz w:val="24"/>
          <w:szCs w:val="24"/>
        </w:rPr>
        <w:t xml:space="preserve"> (di seguito, l’“</w:t>
      </w:r>
      <w:r w:rsidRPr="005B6094">
        <w:rPr>
          <w:rFonts w:ascii="Calibri" w:eastAsia="Calibri" w:hAnsi="Calibri" w:cs="Calibri"/>
          <w:b/>
          <w:bCs/>
          <w:sz w:val="24"/>
          <w:szCs w:val="24"/>
        </w:rPr>
        <w:t>Edificio</w:t>
      </w:r>
      <w:r w:rsidRPr="005B6094">
        <w:rPr>
          <w:rFonts w:ascii="Calibri" w:eastAsia="Calibri" w:hAnsi="Calibri" w:cs="Calibri"/>
          <w:sz w:val="24"/>
          <w:szCs w:val="24"/>
        </w:rPr>
        <w:t>”)</w:t>
      </w:r>
      <w:r w:rsidR="00DE7ADB">
        <w:rPr>
          <w:rFonts w:ascii="Calibri" w:eastAsia="Calibri" w:hAnsi="Calibri" w:cs="Calibri"/>
          <w:sz w:val="24"/>
          <w:szCs w:val="24"/>
        </w:rPr>
        <w:t xml:space="preserve"> e/o di una unità immobiliare sita all’interno del predetto Edificio</w:t>
      </w:r>
      <w:r w:rsidRPr="005B6094">
        <w:rPr>
          <w:rFonts w:ascii="Calibri" w:eastAsia="Calibri" w:hAnsi="Calibri" w:cs="Calibri"/>
          <w:sz w:val="24"/>
          <w:szCs w:val="24"/>
        </w:rPr>
        <w:t>;</w:t>
      </w:r>
    </w:p>
    <w:p w14:paraId="13CBEDA8" w14:textId="710ECA5A" w:rsidR="000B1613" w:rsidRDefault="000B1613" w:rsidP="00BB5413">
      <w:pPr>
        <w:widowControl w:val="0"/>
        <w:numPr>
          <w:ilvl w:val="0"/>
          <w:numId w:val="13"/>
        </w:numPr>
        <w:tabs>
          <w:tab w:val="left" w:pos="567"/>
        </w:tabs>
        <w:suppressAutoHyphens/>
        <w:spacing w:after="0" w:line="276" w:lineRule="auto"/>
        <w:contextualSpacing/>
        <w:jc w:val="both"/>
        <w:rPr>
          <w:rFonts w:ascii="Calibri" w:eastAsia="Calibri" w:hAnsi="Calibri" w:cs="Calibri"/>
          <w:sz w:val="24"/>
          <w:szCs w:val="24"/>
        </w:rPr>
      </w:pPr>
      <w:r>
        <w:rPr>
          <w:rFonts w:ascii="Calibri" w:eastAsia="Calibri" w:hAnsi="Calibri" w:cs="Calibri"/>
          <w:sz w:val="24"/>
          <w:szCs w:val="24"/>
        </w:rPr>
        <w:lastRenderedPageBreak/>
        <w:t xml:space="preserve">la Società, mediante tecnici in possesso delle necessarie abilitazioni, ha provveduto </w:t>
      </w:r>
      <w:r w:rsidR="00F679B8">
        <w:rPr>
          <w:rFonts w:ascii="Calibri" w:eastAsia="Calibri" w:hAnsi="Calibri" w:cs="Calibri"/>
          <w:sz w:val="24"/>
          <w:szCs w:val="24"/>
        </w:rPr>
        <w:t xml:space="preserve">a valutare ed a definire, a seguito </w:t>
      </w:r>
      <w:r w:rsidR="00E72111">
        <w:rPr>
          <w:rFonts w:ascii="Calibri" w:eastAsia="Calibri" w:hAnsi="Calibri" w:cs="Calibri"/>
          <w:sz w:val="24"/>
          <w:szCs w:val="24"/>
        </w:rPr>
        <w:t xml:space="preserve">di apposita analisi condotta sull’Edificio, </w:t>
      </w:r>
      <w:r w:rsidR="00F679B8">
        <w:rPr>
          <w:rFonts w:ascii="Calibri" w:eastAsia="Calibri" w:hAnsi="Calibri" w:cs="Calibri"/>
          <w:sz w:val="24"/>
          <w:szCs w:val="24"/>
        </w:rPr>
        <w:t>gli interventi che possono essere eseguiti sull’Edificio (gli “</w:t>
      </w:r>
      <w:r w:rsidR="00F679B8" w:rsidRPr="00F679B8">
        <w:rPr>
          <w:rFonts w:ascii="Calibri" w:eastAsia="Calibri" w:hAnsi="Calibri" w:cs="Calibri"/>
          <w:b/>
          <w:bCs/>
          <w:sz w:val="24"/>
          <w:szCs w:val="24"/>
        </w:rPr>
        <w:t>Interventi</w:t>
      </w:r>
      <w:r w:rsidR="00F679B8">
        <w:rPr>
          <w:rFonts w:ascii="Calibri" w:eastAsia="Calibri" w:hAnsi="Calibri" w:cs="Calibri"/>
          <w:sz w:val="24"/>
          <w:szCs w:val="24"/>
        </w:rPr>
        <w:t xml:space="preserve">”), a quantificarne in linea di massima i relativi costi e definire l’agevolazione fiscale di cui gli Interventi possono beneficiare, come </w:t>
      </w:r>
      <w:r w:rsidR="00DA06FD">
        <w:rPr>
          <w:rFonts w:ascii="Calibri" w:eastAsia="Calibri" w:hAnsi="Calibri" w:cs="Calibri"/>
          <w:sz w:val="24"/>
          <w:szCs w:val="24"/>
        </w:rPr>
        <w:t>da capitolato tecnico economico</w:t>
      </w:r>
      <w:r w:rsidR="00D940A6">
        <w:rPr>
          <w:rFonts w:ascii="Calibri" w:eastAsia="Calibri" w:hAnsi="Calibri" w:cs="Calibri"/>
          <w:sz w:val="24"/>
          <w:szCs w:val="24"/>
        </w:rPr>
        <w:t xml:space="preserve"> </w:t>
      </w:r>
      <w:r w:rsidR="00F679B8">
        <w:rPr>
          <w:rFonts w:ascii="Calibri" w:eastAsia="Calibri" w:hAnsi="Calibri" w:cs="Calibri"/>
          <w:sz w:val="24"/>
          <w:szCs w:val="24"/>
        </w:rPr>
        <w:t xml:space="preserve">di cui in Allegato </w:t>
      </w:r>
      <w:r w:rsidR="00D50055">
        <w:rPr>
          <w:rFonts w:ascii="Calibri" w:eastAsia="Calibri" w:hAnsi="Calibri" w:cs="Calibri"/>
          <w:sz w:val="24"/>
          <w:szCs w:val="24"/>
        </w:rPr>
        <w:t>2</w:t>
      </w:r>
      <w:r w:rsidR="00F679B8">
        <w:rPr>
          <w:rFonts w:ascii="Calibri" w:eastAsia="Calibri" w:hAnsi="Calibri" w:cs="Calibri"/>
          <w:sz w:val="24"/>
          <w:szCs w:val="24"/>
        </w:rPr>
        <w:t xml:space="preserve"> (</w:t>
      </w:r>
      <w:r w:rsidR="00DA06FD">
        <w:rPr>
          <w:rFonts w:ascii="Calibri" w:eastAsia="Calibri" w:hAnsi="Calibri" w:cs="Calibri"/>
          <w:sz w:val="24"/>
          <w:szCs w:val="24"/>
        </w:rPr>
        <w:t>il</w:t>
      </w:r>
      <w:r w:rsidR="00F679B8">
        <w:rPr>
          <w:rFonts w:ascii="Calibri" w:eastAsia="Calibri" w:hAnsi="Calibri" w:cs="Calibri"/>
          <w:sz w:val="24"/>
          <w:szCs w:val="24"/>
        </w:rPr>
        <w:t xml:space="preserve"> “</w:t>
      </w:r>
      <w:r w:rsidR="00DA06FD">
        <w:rPr>
          <w:rFonts w:ascii="Calibri" w:eastAsia="Calibri" w:hAnsi="Calibri" w:cs="Calibri"/>
          <w:b/>
          <w:bCs/>
          <w:sz w:val="24"/>
          <w:szCs w:val="24"/>
        </w:rPr>
        <w:t>Capitolato</w:t>
      </w:r>
      <w:r w:rsidR="00F679B8">
        <w:rPr>
          <w:rFonts w:ascii="Calibri" w:eastAsia="Calibri" w:hAnsi="Calibri" w:cs="Calibri"/>
          <w:sz w:val="24"/>
          <w:szCs w:val="24"/>
        </w:rPr>
        <w:t>”);</w:t>
      </w:r>
    </w:p>
    <w:p w14:paraId="5F651FC3" w14:textId="08E2906C" w:rsidR="00AF30B5" w:rsidRPr="00875762" w:rsidRDefault="00A57FC3" w:rsidP="00BB5413">
      <w:pPr>
        <w:widowControl w:val="0"/>
        <w:numPr>
          <w:ilvl w:val="0"/>
          <w:numId w:val="13"/>
        </w:numPr>
        <w:tabs>
          <w:tab w:val="left" w:pos="567"/>
        </w:tabs>
        <w:suppressAutoHyphens/>
        <w:spacing w:after="0" w:line="276" w:lineRule="auto"/>
        <w:contextualSpacing/>
        <w:jc w:val="both"/>
        <w:rPr>
          <w:rFonts w:ascii="Calibri" w:eastAsia="Calibri" w:hAnsi="Calibri" w:cs="Calibri"/>
          <w:sz w:val="24"/>
          <w:szCs w:val="24"/>
        </w:rPr>
      </w:pPr>
      <w:r>
        <w:rPr>
          <w:rFonts w:ascii="Calibri" w:eastAsia="Calibri" w:hAnsi="Calibri" w:cs="Calibri"/>
          <w:sz w:val="24"/>
          <w:szCs w:val="24"/>
        </w:rPr>
        <w:t xml:space="preserve">il </w:t>
      </w:r>
      <w:r w:rsidR="00BB00D2">
        <w:rPr>
          <w:rFonts w:ascii="Calibri" w:eastAsia="Calibri" w:hAnsi="Calibri" w:cs="Calibri"/>
          <w:sz w:val="24"/>
          <w:szCs w:val="24"/>
        </w:rPr>
        <w:t>Committente</w:t>
      </w:r>
      <w:r>
        <w:rPr>
          <w:rFonts w:ascii="Calibri" w:eastAsia="Calibri" w:hAnsi="Calibri" w:cs="Calibri"/>
          <w:sz w:val="24"/>
          <w:szCs w:val="24"/>
        </w:rPr>
        <w:t xml:space="preserve"> intende affidare </w:t>
      </w:r>
      <w:r w:rsidR="000B1613">
        <w:rPr>
          <w:rFonts w:ascii="Calibri" w:eastAsia="Calibri" w:hAnsi="Calibri" w:cs="Calibri"/>
          <w:sz w:val="24"/>
          <w:szCs w:val="24"/>
        </w:rPr>
        <w:t xml:space="preserve">alla Società ed all’Impresa </w:t>
      </w:r>
      <w:r>
        <w:rPr>
          <w:rFonts w:ascii="Calibri" w:eastAsia="Calibri" w:hAnsi="Calibri" w:cs="Calibri"/>
          <w:sz w:val="24"/>
          <w:szCs w:val="24"/>
        </w:rPr>
        <w:t>l</w:t>
      </w:r>
      <w:r w:rsidR="00A01397">
        <w:rPr>
          <w:rFonts w:ascii="Calibri" w:eastAsia="Calibri" w:hAnsi="Calibri" w:cs="Calibri"/>
          <w:sz w:val="24"/>
          <w:szCs w:val="24"/>
        </w:rPr>
        <w:t>a progettazione e l’</w:t>
      </w:r>
      <w:r>
        <w:rPr>
          <w:rFonts w:ascii="Calibri" w:eastAsia="Calibri" w:hAnsi="Calibri" w:cs="Calibri"/>
          <w:sz w:val="24"/>
          <w:szCs w:val="24"/>
        </w:rPr>
        <w:t>esecuzione</w:t>
      </w:r>
      <w:r w:rsidR="00F679B8">
        <w:rPr>
          <w:rFonts w:ascii="Calibri" w:eastAsia="Calibri" w:hAnsi="Calibri" w:cs="Calibri"/>
          <w:sz w:val="24"/>
          <w:szCs w:val="24"/>
        </w:rPr>
        <w:t xml:space="preserve"> di uno o più degli Interventi </w:t>
      </w:r>
      <w:r w:rsidR="00DA06FD">
        <w:rPr>
          <w:rFonts w:ascii="Calibri" w:eastAsia="Calibri" w:hAnsi="Calibri" w:cs="Calibri"/>
          <w:sz w:val="24"/>
          <w:szCs w:val="24"/>
        </w:rPr>
        <w:t>indicati in Capitolato</w:t>
      </w:r>
      <w:r w:rsidR="00875762">
        <w:rPr>
          <w:rFonts w:ascii="Calibri" w:eastAsia="Calibri" w:hAnsi="Calibri" w:cs="Calibri"/>
          <w:sz w:val="24"/>
          <w:szCs w:val="24"/>
        </w:rPr>
        <w:t xml:space="preserve">. Il Committente intende inoltre incaricare l’Appaltatore della </w:t>
      </w:r>
      <w:r w:rsidR="00F17DFB" w:rsidRPr="00875762">
        <w:rPr>
          <w:rFonts w:ascii="Calibri" w:eastAsia="Calibri" w:hAnsi="Calibri" w:cs="Calibri"/>
          <w:sz w:val="24"/>
          <w:szCs w:val="24"/>
        </w:rPr>
        <w:t xml:space="preserve">preparazione </w:t>
      </w:r>
      <w:r w:rsidRPr="00875762">
        <w:rPr>
          <w:rFonts w:ascii="Calibri" w:eastAsia="Calibri" w:hAnsi="Calibri" w:cs="Calibri"/>
          <w:sz w:val="24"/>
          <w:szCs w:val="24"/>
        </w:rPr>
        <w:t>della documentazione tecnica da predisporre al fine di ottenere la superdetrazione di cui agli artt. 119 e 121 del Decreto Legge 34/2020</w:t>
      </w:r>
      <w:r w:rsidR="00A01397" w:rsidRPr="00875762">
        <w:rPr>
          <w:rFonts w:ascii="Calibri" w:eastAsia="Calibri" w:hAnsi="Calibri" w:cs="Calibri"/>
          <w:sz w:val="24"/>
          <w:szCs w:val="24"/>
        </w:rPr>
        <w:t xml:space="preserve"> o, eventualmente, avere accesso ad altre agevolazioni fiscali previste dalla normativa per gli Interventi;</w:t>
      </w:r>
    </w:p>
    <w:p w14:paraId="66771FC4" w14:textId="6A9E46DE" w:rsidR="00A01397" w:rsidRPr="00A01397" w:rsidRDefault="00F679B8" w:rsidP="00BB5413">
      <w:pPr>
        <w:widowControl w:val="0"/>
        <w:numPr>
          <w:ilvl w:val="0"/>
          <w:numId w:val="13"/>
        </w:numPr>
        <w:tabs>
          <w:tab w:val="left" w:pos="567"/>
        </w:tabs>
        <w:suppressAutoHyphens/>
        <w:spacing w:after="0" w:line="276" w:lineRule="auto"/>
        <w:contextualSpacing/>
        <w:jc w:val="both"/>
        <w:rPr>
          <w:rFonts w:ascii="Calibri" w:eastAsia="Calibri" w:hAnsi="Calibri" w:cs="Calibri"/>
          <w:sz w:val="24"/>
          <w:szCs w:val="24"/>
        </w:rPr>
      </w:pPr>
      <w:r>
        <w:rPr>
          <w:rFonts w:ascii="Calibri" w:eastAsia="Calibri" w:hAnsi="Calibri" w:cs="Calibri"/>
          <w:sz w:val="24"/>
          <w:szCs w:val="24"/>
        </w:rPr>
        <w:t>la Società e l’Impresa</w:t>
      </w:r>
      <w:r w:rsidR="00A01397" w:rsidRPr="00A01397">
        <w:rPr>
          <w:rFonts w:ascii="Calibri" w:eastAsia="Calibri" w:hAnsi="Calibri" w:cs="Calibri"/>
          <w:sz w:val="24"/>
          <w:szCs w:val="24"/>
        </w:rPr>
        <w:t xml:space="preserve">, pur essendo sia una verso l’altra che ciascuna nei confronti </w:t>
      </w:r>
      <w:r w:rsidR="00A01397">
        <w:rPr>
          <w:rFonts w:ascii="Calibri" w:eastAsia="Calibri" w:hAnsi="Calibri" w:cs="Calibri"/>
          <w:sz w:val="24"/>
          <w:szCs w:val="24"/>
        </w:rPr>
        <w:t xml:space="preserve">del </w:t>
      </w:r>
      <w:r w:rsidR="00A01397" w:rsidRPr="00A01397">
        <w:rPr>
          <w:rFonts w:ascii="Calibri" w:eastAsia="Calibri" w:hAnsi="Calibri" w:cs="Calibri"/>
          <w:sz w:val="24"/>
          <w:szCs w:val="24"/>
        </w:rPr>
        <w:t>Committente soggette all’obbligo di cooperazione e coordinamento tra loro per il corretto adempimento del presente Contratto, restano tra loro autonome e indipendenti, mantenendo ciascuna totale ed esclusiva responsabilità imprenditoriale per l’esecuzione</w:t>
      </w:r>
      <w:r w:rsidR="00A01397">
        <w:rPr>
          <w:rFonts w:ascii="Calibri" w:eastAsia="Calibri" w:hAnsi="Calibri" w:cs="Calibri"/>
          <w:sz w:val="24"/>
          <w:szCs w:val="24"/>
        </w:rPr>
        <w:t xml:space="preserve"> delle attività previste dal Contratto ed a ciascuna di esse affidate</w:t>
      </w:r>
      <w:r w:rsidR="00A01397" w:rsidRPr="00A01397">
        <w:rPr>
          <w:rFonts w:ascii="Calibri" w:eastAsia="Calibri" w:hAnsi="Calibri" w:cs="Calibri"/>
          <w:sz w:val="24"/>
          <w:szCs w:val="24"/>
        </w:rPr>
        <w:t>, mediante la propria organizzazione aziendale, senza che tra loro sorga alcun rapporto o vincolo di rappresentanza o mandato o agenzia, joint-venture o altro tipo e forma di vincolo;</w:t>
      </w:r>
    </w:p>
    <w:p w14:paraId="2DA0193B" w14:textId="18EED6EB" w:rsidR="007725E0" w:rsidRPr="005B6094" w:rsidRDefault="00F679B8" w:rsidP="00BB5413">
      <w:pPr>
        <w:widowControl w:val="0"/>
        <w:numPr>
          <w:ilvl w:val="0"/>
          <w:numId w:val="13"/>
        </w:numPr>
        <w:tabs>
          <w:tab w:val="left" w:pos="567"/>
        </w:tabs>
        <w:suppressAutoHyphens/>
        <w:spacing w:after="0" w:line="276" w:lineRule="auto"/>
        <w:contextualSpacing/>
        <w:jc w:val="both"/>
        <w:rPr>
          <w:rFonts w:ascii="Calibri" w:eastAsia="Calibri" w:hAnsi="Calibri" w:cs="Calibri"/>
          <w:sz w:val="24"/>
          <w:szCs w:val="24"/>
        </w:rPr>
      </w:pPr>
      <w:r>
        <w:rPr>
          <w:rFonts w:ascii="Calibri" w:eastAsia="Calibri" w:hAnsi="Calibri" w:cs="Calibri"/>
          <w:sz w:val="24"/>
          <w:szCs w:val="24"/>
        </w:rPr>
        <w:t xml:space="preserve">la Società e l’Impresa </w:t>
      </w:r>
      <w:r w:rsidR="00AF30B5">
        <w:rPr>
          <w:rFonts w:ascii="Calibri" w:eastAsia="Calibri" w:hAnsi="Calibri" w:cs="Calibri"/>
          <w:sz w:val="24"/>
          <w:szCs w:val="24"/>
        </w:rPr>
        <w:t>hanno trasmesso al Committente le proprie offerte economiche per l’esecuzione delle attività di cui al presente Contratto, come da Allegat</w:t>
      </w:r>
      <w:r w:rsidR="00875762">
        <w:rPr>
          <w:rFonts w:ascii="Calibri" w:eastAsia="Calibri" w:hAnsi="Calibri" w:cs="Calibri"/>
          <w:sz w:val="24"/>
          <w:szCs w:val="24"/>
        </w:rPr>
        <w:t>i</w:t>
      </w:r>
      <w:r w:rsidR="00AF30B5">
        <w:rPr>
          <w:rFonts w:ascii="Calibri" w:eastAsia="Calibri" w:hAnsi="Calibri" w:cs="Calibri"/>
          <w:sz w:val="24"/>
          <w:szCs w:val="24"/>
        </w:rPr>
        <w:t xml:space="preserve"> </w:t>
      </w:r>
      <w:r w:rsidR="00D50055">
        <w:rPr>
          <w:rFonts w:ascii="Calibri" w:eastAsia="Calibri" w:hAnsi="Calibri" w:cs="Calibri"/>
          <w:sz w:val="24"/>
          <w:szCs w:val="24"/>
        </w:rPr>
        <w:t>3</w:t>
      </w:r>
      <w:r w:rsidR="00875762">
        <w:rPr>
          <w:rFonts w:ascii="Calibri" w:eastAsia="Calibri" w:hAnsi="Calibri" w:cs="Calibri"/>
          <w:sz w:val="24"/>
          <w:szCs w:val="24"/>
        </w:rPr>
        <w:t xml:space="preserve"> e</w:t>
      </w:r>
      <w:r w:rsidR="005935FB">
        <w:rPr>
          <w:rFonts w:ascii="Calibri" w:eastAsia="Calibri" w:hAnsi="Calibri" w:cs="Calibri"/>
          <w:sz w:val="24"/>
          <w:szCs w:val="24"/>
        </w:rPr>
        <w:t xml:space="preserve"> </w:t>
      </w:r>
      <w:r w:rsidR="00D50055">
        <w:rPr>
          <w:rFonts w:ascii="Calibri" w:eastAsia="Calibri" w:hAnsi="Calibri" w:cs="Calibri"/>
          <w:sz w:val="24"/>
          <w:szCs w:val="24"/>
        </w:rPr>
        <w:t>4</w:t>
      </w:r>
      <w:r w:rsidR="00AF30B5">
        <w:rPr>
          <w:rFonts w:ascii="Calibri" w:eastAsia="Calibri" w:hAnsi="Calibri" w:cs="Calibri"/>
          <w:sz w:val="24"/>
          <w:szCs w:val="24"/>
        </w:rPr>
        <w:t>;</w:t>
      </w:r>
    </w:p>
    <w:p w14:paraId="69A85F0A" w14:textId="1F82CCB0" w:rsidR="00333288" w:rsidRPr="00333288" w:rsidRDefault="005B6094" w:rsidP="00BB5413">
      <w:pPr>
        <w:widowControl w:val="0"/>
        <w:numPr>
          <w:ilvl w:val="0"/>
          <w:numId w:val="13"/>
        </w:numPr>
        <w:tabs>
          <w:tab w:val="left" w:pos="567"/>
        </w:tabs>
        <w:suppressAutoHyphens/>
        <w:spacing w:after="0" w:line="276" w:lineRule="auto"/>
        <w:contextualSpacing/>
        <w:jc w:val="both"/>
        <w:rPr>
          <w:b/>
          <w:bCs/>
          <w:sz w:val="24"/>
          <w:szCs w:val="24"/>
        </w:rPr>
      </w:pPr>
      <w:r w:rsidRPr="005B6094">
        <w:rPr>
          <w:rFonts w:ascii="Calibri" w:eastAsia="Calibri" w:hAnsi="Calibri" w:cs="Calibri"/>
          <w:sz w:val="24"/>
          <w:szCs w:val="24"/>
        </w:rPr>
        <w:t xml:space="preserve">il </w:t>
      </w:r>
      <w:r w:rsidR="00BB00D2">
        <w:rPr>
          <w:rFonts w:ascii="Calibri" w:eastAsia="Calibri" w:hAnsi="Calibri" w:cs="Calibri"/>
          <w:sz w:val="24"/>
          <w:szCs w:val="24"/>
        </w:rPr>
        <w:t>Committente</w:t>
      </w:r>
      <w:r w:rsidR="00A57FC3">
        <w:rPr>
          <w:rFonts w:ascii="Calibri" w:eastAsia="Calibri" w:hAnsi="Calibri" w:cs="Calibri"/>
          <w:sz w:val="24"/>
          <w:szCs w:val="24"/>
        </w:rPr>
        <w:t xml:space="preserve">, come da Delibera allegata al presente Contratto in caso di Condominio, </w:t>
      </w:r>
      <w:r w:rsidR="00EC2EC4" w:rsidRPr="00EC2EC4">
        <w:rPr>
          <w:rFonts w:ascii="Calibri" w:eastAsia="Calibri" w:hAnsi="Calibri" w:cs="Calibri"/>
          <w:sz w:val="24"/>
          <w:szCs w:val="24"/>
        </w:rPr>
        <w:t xml:space="preserve">ha valutato la convenienza e l’opportunità di effettuare </w:t>
      </w:r>
      <w:r w:rsidR="00EC2EC4">
        <w:rPr>
          <w:rFonts w:ascii="Calibri" w:eastAsia="Calibri" w:hAnsi="Calibri" w:cs="Calibri"/>
          <w:sz w:val="24"/>
          <w:szCs w:val="24"/>
        </w:rPr>
        <w:t xml:space="preserve">gli Interventi </w:t>
      </w:r>
      <w:r w:rsidR="00EC2EC4" w:rsidRPr="00EC2EC4">
        <w:rPr>
          <w:rFonts w:ascii="Calibri" w:eastAsia="Calibri" w:hAnsi="Calibri" w:cs="Calibri"/>
          <w:sz w:val="24"/>
          <w:szCs w:val="24"/>
        </w:rPr>
        <w:t>e</w:t>
      </w:r>
      <w:r w:rsidR="00EC2EC4">
        <w:rPr>
          <w:rFonts w:ascii="Calibri" w:eastAsia="Calibri" w:hAnsi="Calibri" w:cs="Calibri"/>
          <w:sz w:val="24"/>
          <w:szCs w:val="24"/>
        </w:rPr>
        <w:t>d</w:t>
      </w:r>
      <w:r w:rsidR="00EC2EC4" w:rsidRPr="00EC2EC4">
        <w:rPr>
          <w:rFonts w:ascii="Calibri" w:eastAsia="Calibri" w:hAnsi="Calibri" w:cs="Calibri"/>
          <w:sz w:val="24"/>
          <w:szCs w:val="24"/>
        </w:rPr>
        <w:t xml:space="preserve"> ha accettato l</w:t>
      </w:r>
      <w:r w:rsidR="005935FB">
        <w:rPr>
          <w:rFonts w:ascii="Calibri" w:eastAsia="Calibri" w:hAnsi="Calibri" w:cs="Calibri"/>
          <w:sz w:val="24"/>
          <w:szCs w:val="24"/>
        </w:rPr>
        <w:t xml:space="preserve">e offerte </w:t>
      </w:r>
      <w:r w:rsidR="00EC2EC4" w:rsidRPr="00EC2EC4">
        <w:rPr>
          <w:rFonts w:ascii="Calibri" w:eastAsia="Calibri" w:hAnsi="Calibri" w:cs="Calibri"/>
          <w:sz w:val="24"/>
          <w:szCs w:val="24"/>
        </w:rPr>
        <w:t>di cui a</w:t>
      </w:r>
      <w:r w:rsidR="005935FB">
        <w:rPr>
          <w:rFonts w:ascii="Calibri" w:eastAsia="Calibri" w:hAnsi="Calibri" w:cs="Calibri"/>
          <w:sz w:val="24"/>
          <w:szCs w:val="24"/>
        </w:rPr>
        <w:t xml:space="preserve">gli Allegati </w:t>
      </w:r>
      <w:r w:rsidR="00D50055">
        <w:rPr>
          <w:rFonts w:ascii="Calibri" w:eastAsia="Calibri" w:hAnsi="Calibri" w:cs="Calibri"/>
          <w:sz w:val="24"/>
          <w:szCs w:val="24"/>
        </w:rPr>
        <w:t>3</w:t>
      </w:r>
      <w:r w:rsidR="005935FB">
        <w:rPr>
          <w:rFonts w:ascii="Calibri" w:eastAsia="Calibri" w:hAnsi="Calibri" w:cs="Calibri"/>
          <w:sz w:val="24"/>
          <w:szCs w:val="24"/>
        </w:rPr>
        <w:t xml:space="preserve"> e </w:t>
      </w:r>
      <w:r w:rsidR="00D50055">
        <w:rPr>
          <w:rFonts w:ascii="Calibri" w:eastAsia="Calibri" w:hAnsi="Calibri" w:cs="Calibri"/>
          <w:sz w:val="24"/>
          <w:szCs w:val="24"/>
        </w:rPr>
        <w:t>4</w:t>
      </w:r>
      <w:r w:rsidR="00233821">
        <w:rPr>
          <w:rFonts w:ascii="Calibri" w:eastAsia="Calibri" w:hAnsi="Calibri" w:cs="Calibri"/>
          <w:sz w:val="24"/>
          <w:szCs w:val="24"/>
        </w:rPr>
        <w:t xml:space="preserve">, proponendo così all’Appaltatore la sottoscrizione del presente Contratto. </w:t>
      </w:r>
    </w:p>
    <w:p w14:paraId="7319C3C6" w14:textId="77777777" w:rsidR="00A57FC3" w:rsidRDefault="00A57FC3" w:rsidP="00D9170C">
      <w:pPr>
        <w:spacing w:after="0" w:line="276" w:lineRule="auto"/>
        <w:jc w:val="both"/>
        <w:rPr>
          <w:b/>
          <w:bCs/>
          <w:sz w:val="24"/>
          <w:szCs w:val="24"/>
        </w:rPr>
      </w:pPr>
    </w:p>
    <w:p w14:paraId="49907E42" w14:textId="60608D4E" w:rsidR="0052627F" w:rsidRPr="00BC472A" w:rsidRDefault="0052627F" w:rsidP="00D9170C">
      <w:pPr>
        <w:spacing w:after="0" w:line="276" w:lineRule="auto"/>
        <w:jc w:val="center"/>
        <w:rPr>
          <w:b/>
          <w:bCs/>
          <w:sz w:val="24"/>
          <w:szCs w:val="24"/>
        </w:rPr>
      </w:pPr>
      <w:r w:rsidRPr="00BC472A">
        <w:rPr>
          <w:b/>
          <w:bCs/>
          <w:sz w:val="24"/>
          <w:szCs w:val="24"/>
        </w:rPr>
        <w:t>Tutto ciò premesso</w:t>
      </w:r>
      <w:r w:rsidR="00333288" w:rsidRPr="00BC472A">
        <w:rPr>
          <w:b/>
          <w:bCs/>
          <w:sz w:val="24"/>
          <w:szCs w:val="24"/>
        </w:rPr>
        <w:t xml:space="preserve"> </w:t>
      </w:r>
      <w:r w:rsidRPr="00BC472A">
        <w:rPr>
          <w:b/>
          <w:bCs/>
          <w:sz w:val="24"/>
          <w:szCs w:val="24"/>
        </w:rPr>
        <w:t>le Parti stipulano quanto segue</w:t>
      </w:r>
    </w:p>
    <w:p w14:paraId="702C8E18" w14:textId="77777777" w:rsidR="00333288" w:rsidRPr="00333288" w:rsidRDefault="00333288" w:rsidP="00D9170C">
      <w:pPr>
        <w:spacing w:after="0" w:line="276" w:lineRule="auto"/>
        <w:contextualSpacing/>
        <w:jc w:val="both"/>
        <w:rPr>
          <w:sz w:val="24"/>
          <w:szCs w:val="24"/>
        </w:rPr>
      </w:pPr>
    </w:p>
    <w:p w14:paraId="53B8931F" w14:textId="3F89E60B" w:rsidR="004605FB" w:rsidRDefault="004605FB" w:rsidP="00BB5413">
      <w:pPr>
        <w:pStyle w:val="Paragrafoelenco"/>
        <w:numPr>
          <w:ilvl w:val="0"/>
          <w:numId w:val="1"/>
        </w:numPr>
        <w:spacing w:after="0" w:line="276" w:lineRule="auto"/>
        <w:jc w:val="both"/>
        <w:rPr>
          <w:b/>
          <w:bCs/>
          <w:sz w:val="24"/>
          <w:szCs w:val="24"/>
        </w:rPr>
      </w:pPr>
      <w:r>
        <w:rPr>
          <w:b/>
          <w:bCs/>
          <w:sz w:val="24"/>
          <w:szCs w:val="24"/>
        </w:rPr>
        <w:t>Premesse ed Allegati</w:t>
      </w:r>
    </w:p>
    <w:p w14:paraId="54480FD8" w14:textId="1CB5A3EC" w:rsidR="004605FB" w:rsidRPr="007B587F" w:rsidRDefault="004605FB" w:rsidP="00BB5413">
      <w:pPr>
        <w:pStyle w:val="Paragrafoelenco"/>
        <w:numPr>
          <w:ilvl w:val="0"/>
          <w:numId w:val="21"/>
        </w:numPr>
        <w:spacing w:after="0" w:line="276" w:lineRule="auto"/>
        <w:jc w:val="both"/>
        <w:rPr>
          <w:sz w:val="24"/>
          <w:szCs w:val="24"/>
        </w:rPr>
      </w:pPr>
      <w:r w:rsidRPr="007B587F">
        <w:rPr>
          <w:sz w:val="24"/>
          <w:szCs w:val="24"/>
        </w:rPr>
        <w:t>Le premesse costituiscono parte integrante ed essenziale del presente Contratto, così come i suoi Allegati. In caso di contrasto fra gli Allegat</w:t>
      </w:r>
      <w:r w:rsidR="007B587F" w:rsidRPr="007B587F">
        <w:rPr>
          <w:sz w:val="24"/>
          <w:szCs w:val="24"/>
        </w:rPr>
        <w:t>i</w:t>
      </w:r>
      <w:r w:rsidRPr="007B587F">
        <w:rPr>
          <w:sz w:val="24"/>
          <w:szCs w:val="24"/>
        </w:rPr>
        <w:t xml:space="preserve"> ed il testo del presente Contratto, sar</w:t>
      </w:r>
      <w:r w:rsidR="00F679B8">
        <w:rPr>
          <w:sz w:val="24"/>
          <w:szCs w:val="24"/>
        </w:rPr>
        <w:t xml:space="preserve">anno gli Allegati a </w:t>
      </w:r>
      <w:r w:rsidRPr="007B587F">
        <w:rPr>
          <w:sz w:val="24"/>
          <w:szCs w:val="24"/>
        </w:rPr>
        <w:t xml:space="preserve">prevalere. </w:t>
      </w:r>
    </w:p>
    <w:p w14:paraId="4C3ECCAC" w14:textId="719E967A" w:rsidR="004605FB" w:rsidRPr="002320E9" w:rsidRDefault="004605FB" w:rsidP="002320E9">
      <w:pPr>
        <w:pStyle w:val="Paragrafoelenco"/>
        <w:numPr>
          <w:ilvl w:val="0"/>
          <w:numId w:val="21"/>
        </w:numPr>
        <w:spacing w:after="0" w:line="276" w:lineRule="auto"/>
        <w:jc w:val="both"/>
        <w:rPr>
          <w:sz w:val="24"/>
          <w:szCs w:val="24"/>
        </w:rPr>
      </w:pPr>
      <w:r w:rsidRPr="007B587F">
        <w:rPr>
          <w:sz w:val="24"/>
          <w:szCs w:val="24"/>
        </w:rPr>
        <w:t xml:space="preserve">I termini definiti nel presente Contratto con lettera maiuscola devono intendersi sia nella forma singolare che plurale. </w:t>
      </w:r>
      <w:r w:rsidR="002320E9" w:rsidRPr="002320E9">
        <w:rPr>
          <w:sz w:val="24"/>
          <w:szCs w:val="24"/>
        </w:rPr>
        <w:t xml:space="preserve">In caso di condominio, la nozione di Committente può essere riferita, oltre che al condominio in persona del proprio amministratore, anche ai singoli condòmini interessati alla esecuzione degli Interventi di cui al presente Contratto presso le proprie unità immobiliari. </w:t>
      </w:r>
    </w:p>
    <w:p w14:paraId="5210232F" w14:textId="10811D36" w:rsidR="002320E9" w:rsidRPr="002320E9" w:rsidRDefault="00A42F92" w:rsidP="002320E9">
      <w:pPr>
        <w:pStyle w:val="Paragrafoelenco"/>
        <w:numPr>
          <w:ilvl w:val="0"/>
          <w:numId w:val="21"/>
        </w:numPr>
        <w:spacing w:after="0" w:line="276" w:lineRule="auto"/>
        <w:jc w:val="both"/>
        <w:rPr>
          <w:sz w:val="24"/>
          <w:szCs w:val="24"/>
        </w:rPr>
      </w:pPr>
      <w:r>
        <w:rPr>
          <w:sz w:val="24"/>
          <w:szCs w:val="24"/>
        </w:rPr>
        <w:t>Ogni riferimento alla disciplina del Superbonus all’interno del presente Contratto</w:t>
      </w:r>
      <w:r w:rsidR="003E0601">
        <w:rPr>
          <w:sz w:val="24"/>
          <w:szCs w:val="24"/>
        </w:rPr>
        <w:t>, laddove non diversamente specificato,</w:t>
      </w:r>
      <w:r>
        <w:rPr>
          <w:sz w:val="24"/>
          <w:szCs w:val="24"/>
        </w:rPr>
        <w:t xml:space="preserve"> può essere esteso anche a qualsiasi altra agevolazione fiscale prevista in relazione agli Interventi</w:t>
      </w:r>
      <w:r w:rsidR="003E0601">
        <w:rPr>
          <w:sz w:val="24"/>
          <w:szCs w:val="24"/>
        </w:rPr>
        <w:t>.</w:t>
      </w:r>
    </w:p>
    <w:p w14:paraId="1CD785C5" w14:textId="77777777" w:rsidR="004605FB" w:rsidRPr="004605FB" w:rsidRDefault="004605FB" w:rsidP="00D9170C">
      <w:pPr>
        <w:spacing w:after="0" w:line="276" w:lineRule="auto"/>
        <w:jc w:val="both"/>
        <w:rPr>
          <w:b/>
          <w:bCs/>
          <w:sz w:val="24"/>
          <w:szCs w:val="24"/>
        </w:rPr>
      </w:pPr>
    </w:p>
    <w:p w14:paraId="69BD3077" w14:textId="356DE35F" w:rsidR="0052627F" w:rsidRPr="00BE6E77" w:rsidRDefault="0011797E" w:rsidP="00BB5413">
      <w:pPr>
        <w:pStyle w:val="Paragrafoelenco"/>
        <w:numPr>
          <w:ilvl w:val="0"/>
          <w:numId w:val="1"/>
        </w:numPr>
        <w:spacing w:after="0" w:line="276" w:lineRule="auto"/>
        <w:jc w:val="both"/>
        <w:rPr>
          <w:b/>
          <w:bCs/>
          <w:sz w:val="24"/>
          <w:szCs w:val="24"/>
        </w:rPr>
      </w:pPr>
      <w:r w:rsidRPr="00BE6E77">
        <w:rPr>
          <w:b/>
          <w:bCs/>
          <w:sz w:val="24"/>
          <w:szCs w:val="24"/>
        </w:rPr>
        <w:t>Oggetto</w:t>
      </w:r>
    </w:p>
    <w:p w14:paraId="6C4B718F" w14:textId="1707D4A4" w:rsidR="00875762" w:rsidRDefault="00875762" w:rsidP="00BB5413">
      <w:pPr>
        <w:pStyle w:val="Paragrafoelenco"/>
        <w:numPr>
          <w:ilvl w:val="0"/>
          <w:numId w:val="14"/>
        </w:numPr>
        <w:spacing w:line="276" w:lineRule="auto"/>
        <w:ind w:left="357" w:hanging="357"/>
        <w:jc w:val="both"/>
        <w:rPr>
          <w:sz w:val="24"/>
          <w:szCs w:val="24"/>
        </w:rPr>
      </w:pPr>
      <w:r w:rsidRPr="00875762">
        <w:rPr>
          <w:sz w:val="24"/>
          <w:szCs w:val="24"/>
        </w:rPr>
        <w:t>L’</w:t>
      </w:r>
      <w:r w:rsidR="00371121" w:rsidRPr="00875762">
        <w:rPr>
          <w:sz w:val="24"/>
          <w:szCs w:val="24"/>
        </w:rPr>
        <w:t>Appaltatore</w:t>
      </w:r>
      <w:r w:rsidR="0052627F" w:rsidRPr="00875762">
        <w:rPr>
          <w:sz w:val="24"/>
          <w:szCs w:val="24"/>
        </w:rPr>
        <w:t xml:space="preserve"> si obbliga nei confronti del </w:t>
      </w:r>
      <w:r w:rsidR="00127DC6" w:rsidRPr="00875762">
        <w:rPr>
          <w:sz w:val="24"/>
          <w:szCs w:val="24"/>
        </w:rPr>
        <w:t>Committente</w:t>
      </w:r>
      <w:r w:rsidR="00BB00D2" w:rsidRPr="00875762">
        <w:rPr>
          <w:sz w:val="24"/>
          <w:szCs w:val="24"/>
        </w:rPr>
        <w:t xml:space="preserve"> alla </w:t>
      </w:r>
      <w:r w:rsidR="00437BE7" w:rsidRPr="00875762">
        <w:rPr>
          <w:sz w:val="24"/>
          <w:szCs w:val="24"/>
        </w:rPr>
        <w:t xml:space="preserve">realizzazione, a regola d’arte, </w:t>
      </w:r>
      <w:r w:rsidR="00790CD0" w:rsidRPr="00875762">
        <w:rPr>
          <w:sz w:val="24"/>
          <w:szCs w:val="24"/>
        </w:rPr>
        <w:t>de</w:t>
      </w:r>
      <w:r w:rsidR="007B587F" w:rsidRPr="00875762">
        <w:rPr>
          <w:sz w:val="24"/>
          <w:szCs w:val="24"/>
        </w:rPr>
        <w:t>gli</w:t>
      </w:r>
      <w:r w:rsidR="00790CD0" w:rsidRPr="00875762">
        <w:rPr>
          <w:sz w:val="24"/>
          <w:szCs w:val="24"/>
        </w:rPr>
        <w:t xml:space="preserve"> </w:t>
      </w:r>
      <w:r w:rsidR="000344E5" w:rsidRPr="00875762">
        <w:rPr>
          <w:sz w:val="24"/>
          <w:szCs w:val="24"/>
        </w:rPr>
        <w:t>Interventi</w:t>
      </w:r>
      <w:r w:rsidR="00790CD0" w:rsidRPr="00875762">
        <w:rPr>
          <w:sz w:val="24"/>
          <w:szCs w:val="24"/>
        </w:rPr>
        <w:t xml:space="preserve"> </w:t>
      </w:r>
      <w:r w:rsidR="007B587F" w:rsidRPr="00875762">
        <w:rPr>
          <w:sz w:val="24"/>
          <w:szCs w:val="24"/>
        </w:rPr>
        <w:t xml:space="preserve">citati nelle </w:t>
      </w:r>
      <w:r w:rsidR="00BB00D2" w:rsidRPr="00875762">
        <w:rPr>
          <w:sz w:val="24"/>
          <w:szCs w:val="24"/>
        </w:rPr>
        <w:t>Premesse</w:t>
      </w:r>
      <w:r w:rsidRPr="00875762">
        <w:rPr>
          <w:sz w:val="24"/>
          <w:szCs w:val="24"/>
        </w:rPr>
        <w:t>. Le attività affidate a</w:t>
      </w:r>
      <w:r w:rsidR="00233821">
        <w:rPr>
          <w:sz w:val="24"/>
          <w:szCs w:val="24"/>
        </w:rPr>
        <w:t>ll’</w:t>
      </w:r>
      <w:r w:rsidRPr="00875762">
        <w:rPr>
          <w:sz w:val="24"/>
          <w:szCs w:val="24"/>
        </w:rPr>
        <w:t>Appaltatore includono la progettazione, la compilazione della documentazione autorizzativa, la fornitura dei componenti tecnologici (es. caldaia, impianto fotovoltaico, collettori solari, colonnina di ricarica, sistema di accumulo</w:t>
      </w:r>
      <w:r w:rsidR="00F679B8">
        <w:rPr>
          <w:sz w:val="24"/>
          <w:szCs w:val="24"/>
        </w:rPr>
        <w:t xml:space="preserve">, </w:t>
      </w:r>
      <w:r w:rsidR="00F679B8">
        <w:rPr>
          <w:sz w:val="24"/>
          <w:szCs w:val="24"/>
        </w:rPr>
        <w:lastRenderedPageBreak/>
        <w:t>schermature so</w:t>
      </w:r>
      <w:r w:rsidR="001D1530">
        <w:rPr>
          <w:sz w:val="24"/>
          <w:szCs w:val="24"/>
        </w:rPr>
        <w:t>lari</w:t>
      </w:r>
      <w:r w:rsidR="00F679B8">
        <w:rPr>
          <w:sz w:val="24"/>
          <w:szCs w:val="24"/>
        </w:rPr>
        <w:t>, infissi</w:t>
      </w:r>
      <w:r w:rsidRPr="00875762">
        <w:rPr>
          <w:sz w:val="24"/>
          <w:szCs w:val="24"/>
        </w:rPr>
        <w:t xml:space="preserve"> ecc</w:t>
      </w:r>
      <w:r w:rsidR="00B51383">
        <w:rPr>
          <w:sz w:val="24"/>
          <w:szCs w:val="24"/>
        </w:rPr>
        <w:t>.</w:t>
      </w:r>
      <w:r w:rsidRPr="00875762">
        <w:rPr>
          <w:sz w:val="24"/>
          <w:szCs w:val="24"/>
        </w:rPr>
        <w:t>) di cui è prevista la installazione (successivamente, gli “</w:t>
      </w:r>
      <w:r w:rsidRPr="00875762">
        <w:rPr>
          <w:b/>
          <w:bCs/>
          <w:sz w:val="24"/>
          <w:szCs w:val="24"/>
        </w:rPr>
        <w:t>Impianti</w:t>
      </w:r>
      <w:r w:rsidRPr="00875762">
        <w:rPr>
          <w:sz w:val="24"/>
          <w:szCs w:val="24"/>
        </w:rPr>
        <w:t>”), la posa in opera a regola d’arte e nel rispetto delle norme di legge degli Impianti, l’esecuzione d</w:t>
      </w:r>
      <w:r w:rsidR="00233821">
        <w:rPr>
          <w:sz w:val="24"/>
          <w:szCs w:val="24"/>
        </w:rPr>
        <w:t xml:space="preserve">i tutte le </w:t>
      </w:r>
      <w:r w:rsidRPr="00875762">
        <w:rPr>
          <w:sz w:val="24"/>
          <w:szCs w:val="24"/>
        </w:rPr>
        <w:t>opere edili necessarie al completamento degli Interventi oggetto del presente Contratto.</w:t>
      </w:r>
    </w:p>
    <w:p w14:paraId="283D9DCE" w14:textId="012E5943" w:rsidR="00437BE7" w:rsidRPr="00875762" w:rsidRDefault="001D1530" w:rsidP="00BB5413">
      <w:pPr>
        <w:pStyle w:val="Paragrafoelenco"/>
        <w:numPr>
          <w:ilvl w:val="0"/>
          <w:numId w:val="14"/>
        </w:numPr>
        <w:spacing w:line="276" w:lineRule="auto"/>
        <w:ind w:left="357" w:hanging="357"/>
        <w:jc w:val="both"/>
        <w:rPr>
          <w:sz w:val="24"/>
          <w:szCs w:val="24"/>
        </w:rPr>
      </w:pPr>
      <w:r>
        <w:rPr>
          <w:sz w:val="24"/>
          <w:szCs w:val="24"/>
        </w:rPr>
        <w:t>La Società</w:t>
      </w:r>
      <w:r w:rsidR="00875762" w:rsidRPr="00875762">
        <w:rPr>
          <w:sz w:val="24"/>
          <w:szCs w:val="24"/>
        </w:rPr>
        <w:t xml:space="preserve"> sarà responsabile per le attività indicate in Allegato </w:t>
      </w:r>
      <w:r w:rsidR="00D50055">
        <w:rPr>
          <w:sz w:val="24"/>
          <w:szCs w:val="24"/>
        </w:rPr>
        <w:t>3</w:t>
      </w:r>
      <w:r w:rsidR="00875762" w:rsidRPr="00875762">
        <w:rPr>
          <w:sz w:val="24"/>
          <w:szCs w:val="24"/>
        </w:rPr>
        <w:t>; l</w:t>
      </w:r>
      <w:r>
        <w:rPr>
          <w:sz w:val="24"/>
          <w:szCs w:val="24"/>
        </w:rPr>
        <w:t>’Impresa</w:t>
      </w:r>
      <w:r w:rsidR="00875762" w:rsidRPr="00875762">
        <w:rPr>
          <w:sz w:val="24"/>
          <w:szCs w:val="24"/>
        </w:rPr>
        <w:t xml:space="preserve"> sarà incaricata dei compiti di cui in Allegato </w:t>
      </w:r>
      <w:r w:rsidR="00D50055">
        <w:rPr>
          <w:sz w:val="24"/>
          <w:szCs w:val="24"/>
        </w:rPr>
        <w:t>4</w:t>
      </w:r>
      <w:r w:rsidR="00875762" w:rsidRPr="00875762">
        <w:rPr>
          <w:sz w:val="24"/>
          <w:szCs w:val="24"/>
        </w:rPr>
        <w:t>.</w:t>
      </w:r>
      <w:r w:rsidR="004D6CF7">
        <w:rPr>
          <w:sz w:val="24"/>
          <w:szCs w:val="24"/>
        </w:rPr>
        <w:t xml:space="preserve"> </w:t>
      </w:r>
    </w:p>
    <w:p w14:paraId="760206D6" w14:textId="4812798F" w:rsidR="00EC2EC4" w:rsidRDefault="00EC2EC4" w:rsidP="00BB5413">
      <w:pPr>
        <w:pStyle w:val="Paragrafoelenco"/>
        <w:numPr>
          <w:ilvl w:val="0"/>
          <w:numId w:val="14"/>
        </w:numPr>
        <w:spacing w:after="0" w:line="276" w:lineRule="auto"/>
        <w:ind w:left="357" w:hanging="357"/>
        <w:jc w:val="both"/>
        <w:rPr>
          <w:sz w:val="24"/>
          <w:szCs w:val="24"/>
        </w:rPr>
      </w:pPr>
      <w:r w:rsidRPr="00EC2EC4">
        <w:rPr>
          <w:sz w:val="24"/>
          <w:szCs w:val="24"/>
        </w:rPr>
        <w:t xml:space="preserve">Tutte le attività </w:t>
      </w:r>
      <w:r>
        <w:rPr>
          <w:sz w:val="24"/>
          <w:szCs w:val="24"/>
        </w:rPr>
        <w:t xml:space="preserve">citate </w:t>
      </w:r>
      <w:r w:rsidRPr="00EC2EC4">
        <w:rPr>
          <w:sz w:val="24"/>
          <w:szCs w:val="24"/>
        </w:rPr>
        <w:t>saranno svolte d</w:t>
      </w:r>
      <w:r>
        <w:rPr>
          <w:sz w:val="24"/>
          <w:szCs w:val="24"/>
        </w:rPr>
        <w:t>a</w:t>
      </w:r>
      <w:r w:rsidR="00233821">
        <w:rPr>
          <w:sz w:val="24"/>
          <w:szCs w:val="24"/>
        </w:rPr>
        <w:t>ll’</w:t>
      </w:r>
      <w:r w:rsidR="00371121">
        <w:rPr>
          <w:sz w:val="24"/>
          <w:szCs w:val="24"/>
        </w:rPr>
        <w:t>Appaltatore</w:t>
      </w:r>
      <w:r w:rsidRPr="00EC2EC4">
        <w:rPr>
          <w:sz w:val="24"/>
          <w:szCs w:val="24"/>
        </w:rPr>
        <w:t xml:space="preserve"> con organizzazione a suo carico dei mezzi necessari, anche mediante la stipula degli opportuni contratti di lavoro, consulenza, fornitura e subappalto.</w:t>
      </w:r>
    </w:p>
    <w:p w14:paraId="75DEA7FA" w14:textId="77777777" w:rsidR="003E0601" w:rsidRDefault="001D1530" w:rsidP="00BB5413">
      <w:pPr>
        <w:pStyle w:val="Paragrafoelenco"/>
        <w:numPr>
          <w:ilvl w:val="0"/>
          <w:numId w:val="14"/>
        </w:numPr>
        <w:spacing w:after="0" w:line="276" w:lineRule="auto"/>
        <w:ind w:left="357" w:hanging="357"/>
        <w:jc w:val="both"/>
        <w:rPr>
          <w:sz w:val="24"/>
          <w:szCs w:val="24"/>
        </w:rPr>
      </w:pPr>
      <w:r>
        <w:rPr>
          <w:sz w:val="24"/>
          <w:szCs w:val="24"/>
        </w:rPr>
        <w:t>La Società e l’Impresa</w:t>
      </w:r>
      <w:r w:rsidR="00875762">
        <w:rPr>
          <w:sz w:val="24"/>
          <w:szCs w:val="24"/>
        </w:rPr>
        <w:t xml:space="preserve">, per la parte di rispettiva competenza, si assumono </w:t>
      </w:r>
      <w:r w:rsidR="00EC2EC4" w:rsidRPr="00EC2EC4">
        <w:rPr>
          <w:sz w:val="24"/>
          <w:szCs w:val="24"/>
        </w:rPr>
        <w:t>ogni e più ampia responsabilità per i danni a persone o cose che</w:t>
      </w:r>
      <w:r w:rsidR="00875762">
        <w:rPr>
          <w:sz w:val="24"/>
          <w:szCs w:val="24"/>
        </w:rPr>
        <w:t xml:space="preserve"> i rispettivi </w:t>
      </w:r>
      <w:r w:rsidR="00EC2EC4" w:rsidRPr="00EC2EC4">
        <w:rPr>
          <w:sz w:val="24"/>
          <w:szCs w:val="24"/>
        </w:rPr>
        <w:t xml:space="preserve">dipendenti o imprese </w:t>
      </w:r>
      <w:r w:rsidR="00D204B2">
        <w:rPr>
          <w:sz w:val="24"/>
          <w:szCs w:val="24"/>
        </w:rPr>
        <w:t xml:space="preserve">e professionisti </w:t>
      </w:r>
      <w:r w:rsidR="00EC2EC4" w:rsidRPr="00EC2EC4">
        <w:rPr>
          <w:sz w:val="24"/>
          <w:szCs w:val="24"/>
        </w:rPr>
        <w:t>terz</w:t>
      </w:r>
      <w:r w:rsidR="00D204B2">
        <w:rPr>
          <w:sz w:val="24"/>
          <w:szCs w:val="24"/>
        </w:rPr>
        <w:t>i</w:t>
      </w:r>
      <w:r w:rsidR="00EC2EC4" w:rsidRPr="00EC2EC4">
        <w:rPr>
          <w:sz w:val="24"/>
          <w:szCs w:val="24"/>
        </w:rPr>
        <w:t xml:space="preserve"> incaricat</w:t>
      </w:r>
      <w:r w:rsidR="00D204B2">
        <w:rPr>
          <w:sz w:val="24"/>
          <w:szCs w:val="24"/>
        </w:rPr>
        <w:t>i</w:t>
      </w:r>
      <w:r w:rsidR="00EC2EC4" w:rsidRPr="00EC2EC4">
        <w:rPr>
          <w:sz w:val="24"/>
          <w:szCs w:val="24"/>
        </w:rPr>
        <w:t>, direttamente o indirettamente, dovessero arrecare a</w:t>
      </w:r>
      <w:r w:rsidR="00875762">
        <w:rPr>
          <w:sz w:val="24"/>
          <w:szCs w:val="24"/>
        </w:rPr>
        <w:t xml:space="preserve">d altri soggetti </w:t>
      </w:r>
      <w:r w:rsidR="00EC2EC4" w:rsidRPr="00EC2EC4">
        <w:rPr>
          <w:sz w:val="24"/>
          <w:szCs w:val="24"/>
        </w:rPr>
        <w:t>o al C</w:t>
      </w:r>
      <w:r w:rsidR="0044176D">
        <w:rPr>
          <w:sz w:val="24"/>
          <w:szCs w:val="24"/>
        </w:rPr>
        <w:t>ommittente</w:t>
      </w:r>
      <w:r w:rsidR="00EC2EC4" w:rsidRPr="00EC2EC4">
        <w:rPr>
          <w:sz w:val="24"/>
          <w:szCs w:val="24"/>
        </w:rPr>
        <w:t xml:space="preserve"> in conseguenza dell'esecuzione dei lavori e delle attività</w:t>
      </w:r>
      <w:r w:rsidR="00875762">
        <w:rPr>
          <w:sz w:val="24"/>
          <w:szCs w:val="24"/>
        </w:rPr>
        <w:t xml:space="preserve"> a ciascuna affidate</w:t>
      </w:r>
      <w:r w:rsidR="00EC2EC4" w:rsidRPr="00EC2EC4">
        <w:rPr>
          <w:sz w:val="24"/>
          <w:szCs w:val="24"/>
        </w:rPr>
        <w:t>, manlevando e tenendo indenne il C</w:t>
      </w:r>
      <w:r w:rsidR="0044176D">
        <w:rPr>
          <w:sz w:val="24"/>
          <w:szCs w:val="24"/>
        </w:rPr>
        <w:t>ommittente</w:t>
      </w:r>
      <w:r w:rsidR="00EC2EC4" w:rsidRPr="00EC2EC4">
        <w:rPr>
          <w:sz w:val="24"/>
          <w:szCs w:val="24"/>
        </w:rPr>
        <w:t xml:space="preserve"> da ogni responsabilità al riguardo. </w:t>
      </w:r>
    </w:p>
    <w:p w14:paraId="0C73B044" w14:textId="444A6A59" w:rsidR="00875762" w:rsidRDefault="00D204B2" w:rsidP="00BB5413">
      <w:pPr>
        <w:pStyle w:val="Paragrafoelenco"/>
        <w:numPr>
          <w:ilvl w:val="0"/>
          <w:numId w:val="14"/>
        </w:numPr>
        <w:spacing w:after="0" w:line="276" w:lineRule="auto"/>
        <w:ind w:left="357" w:hanging="357"/>
        <w:jc w:val="both"/>
        <w:rPr>
          <w:sz w:val="24"/>
          <w:szCs w:val="24"/>
        </w:rPr>
      </w:pPr>
      <w:r>
        <w:rPr>
          <w:sz w:val="24"/>
          <w:szCs w:val="24"/>
        </w:rPr>
        <w:t>Resta inteso che, in deroga al principio di solidarietà di cui all’art. 1294 del Codice Civile</w:t>
      </w:r>
      <w:r w:rsidR="00233821">
        <w:rPr>
          <w:sz w:val="24"/>
          <w:szCs w:val="24"/>
        </w:rPr>
        <w:t xml:space="preserve">, </w:t>
      </w:r>
      <w:r w:rsidR="001D1530">
        <w:rPr>
          <w:sz w:val="24"/>
          <w:szCs w:val="24"/>
        </w:rPr>
        <w:t xml:space="preserve">la Società </w:t>
      </w:r>
      <w:r>
        <w:rPr>
          <w:sz w:val="24"/>
          <w:szCs w:val="24"/>
        </w:rPr>
        <w:t xml:space="preserve">risponderà in via esclusiva per le attività di cui in Allegato </w:t>
      </w:r>
      <w:r w:rsidR="00D50055">
        <w:rPr>
          <w:sz w:val="24"/>
          <w:szCs w:val="24"/>
        </w:rPr>
        <w:t>3</w:t>
      </w:r>
      <w:r>
        <w:rPr>
          <w:sz w:val="24"/>
          <w:szCs w:val="24"/>
        </w:rPr>
        <w:t>, mentre l</w:t>
      </w:r>
      <w:r w:rsidR="001D1530">
        <w:rPr>
          <w:sz w:val="24"/>
          <w:szCs w:val="24"/>
        </w:rPr>
        <w:t xml:space="preserve">’Impresa </w:t>
      </w:r>
      <w:r>
        <w:rPr>
          <w:sz w:val="24"/>
          <w:szCs w:val="24"/>
        </w:rPr>
        <w:t xml:space="preserve">sarà responsabile unicamente per le obbligazioni di cui in Allegato </w:t>
      </w:r>
      <w:r w:rsidR="00D50055">
        <w:rPr>
          <w:sz w:val="24"/>
          <w:szCs w:val="24"/>
        </w:rPr>
        <w:t>4</w:t>
      </w:r>
      <w:r>
        <w:rPr>
          <w:sz w:val="24"/>
          <w:szCs w:val="24"/>
        </w:rPr>
        <w:t xml:space="preserve">. </w:t>
      </w:r>
    </w:p>
    <w:p w14:paraId="365C8F28" w14:textId="24A70B7A" w:rsidR="00EC2EC4" w:rsidRDefault="001D1530" w:rsidP="00BB5413">
      <w:pPr>
        <w:pStyle w:val="Paragrafoelenco"/>
        <w:numPr>
          <w:ilvl w:val="0"/>
          <w:numId w:val="14"/>
        </w:numPr>
        <w:spacing w:after="0" w:line="276" w:lineRule="auto"/>
        <w:ind w:left="357" w:hanging="357"/>
        <w:jc w:val="both"/>
        <w:rPr>
          <w:sz w:val="24"/>
          <w:szCs w:val="24"/>
        </w:rPr>
      </w:pPr>
      <w:r>
        <w:rPr>
          <w:sz w:val="24"/>
          <w:szCs w:val="24"/>
        </w:rPr>
        <w:t xml:space="preserve">In relazione alle attività di cui al presente Contratto, la Società e l’Impresa </w:t>
      </w:r>
      <w:r w:rsidR="00875762">
        <w:rPr>
          <w:sz w:val="24"/>
          <w:szCs w:val="24"/>
        </w:rPr>
        <w:t>provvederanno</w:t>
      </w:r>
      <w:r w:rsidR="00233821">
        <w:rPr>
          <w:sz w:val="24"/>
          <w:szCs w:val="24"/>
        </w:rPr>
        <w:t xml:space="preserve"> </w:t>
      </w:r>
      <w:r w:rsidR="00EC2EC4" w:rsidRPr="00EC2EC4">
        <w:rPr>
          <w:sz w:val="24"/>
          <w:szCs w:val="24"/>
        </w:rPr>
        <w:t>all</w:t>
      </w:r>
      <w:r w:rsidR="0044176D">
        <w:rPr>
          <w:sz w:val="24"/>
          <w:szCs w:val="24"/>
        </w:rPr>
        <w:t xml:space="preserve">a sottoscrizione delle </w:t>
      </w:r>
      <w:r w:rsidR="00EC2EC4" w:rsidRPr="00EC2EC4">
        <w:rPr>
          <w:sz w:val="24"/>
          <w:szCs w:val="24"/>
        </w:rPr>
        <w:t>opportune coperture assicurative.</w:t>
      </w:r>
    </w:p>
    <w:p w14:paraId="59B1C2B2" w14:textId="2E88AF85" w:rsidR="00437BE7" w:rsidRPr="00006A25" w:rsidRDefault="00437BE7" w:rsidP="00D9170C">
      <w:pPr>
        <w:spacing w:after="0" w:line="276" w:lineRule="auto"/>
        <w:contextualSpacing/>
        <w:jc w:val="both"/>
        <w:rPr>
          <w:b/>
          <w:bCs/>
          <w:sz w:val="24"/>
          <w:szCs w:val="24"/>
        </w:rPr>
      </w:pPr>
    </w:p>
    <w:p w14:paraId="4CC255E9" w14:textId="6BA569AB" w:rsidR="00006A25" w:rsidRPr="002C0377" w:rsidRDefault="00006A25" w:rsidP="00BB5413">
      <w:pPr>
        <w:pStyle w:val="Paragrafoelenco"/>
        <w:numPr>
          <w:ilvl w:val="0"/>
          <w:numId w:val="1"/>
        </w:numPr>
        <w:spacing w:after="0" w:line="276" w:lineRule="auto"/>
        <w:jc w:val="both"/>
        <w:rPr>
          <w:b/>
          <w:bCs/>
          <w:sz w:val="24"/>
          <w:szCs w:val="24"/>
        </w:rPr>
      </w:pPr>
      <w:r w:rsidRPr="002C0377">
        <w:rPr>
          <w:b/>
          <w:bCs/>
          <w:sz w:val="24"/>
          <w:szCs w:val="24"/>
        </w:rPr>
        <w:t>Progettazione ed autorizzazione de</w:t>
      </w:r>
      <w:r w:rsidR="002C0377">
        <w:rPr>
          <w:b/>
          <w:bCs/>
          <w:sz w:val="24"/>
          <w:szCs w:val="24"/>
        </w:rPr>
        <w:t>gli</w:t>
      </w:r>
      <w:r w:rsidRPr="002C0377">
        <w:rPr>
          <w:b/>
          <w:bCs/>
          <w:sz w:val="24"/>
          <w:szCs w:val="24"/>
        </w:rPr>
        <w:t xml:space="preserve"> </w:t>
      </w:r>
      <w:r w:rsidR="000344E5" w:rsidRPr="002C0377">
        <w:rPr>
          <w:b/>
          <w:bCs/>
          <w:sz w:val="24"/>
          <w:szCs w:val="24"/>
        </w:rPr>
        <w:t>Interventi</w:t>
      </w:r>
    </w:p>
    <w:p w14:paraId="28770309" w14:textId="21BB3576" w:rsidR="00614C8F" w:rsidRPr="002C0377" w:rsidRDefault="00D204B2" w:rsidP="00BB5413">
      <w:pPr>
        <w:pStyle w:val="Paragrafoelenco"/>
        <w:widowControl w:val="0"/>
        <w:numPr>
          <w:ilvl w:val="0"/>
          <w:numId w:val="22"/>
        </w:numPr>
        <w:tabs>
          <w:tab w:val="left" w:pos="567"/>
        </w:tabs>
        <w:suppressAutoHyphens/>
        <w:spacing w:after="0" w:line="276" w:lineRule="auto"/>
        <w:jc w:val="both"/>
        <w:rPr>
          <w:rFonts w:ascii="Calibri" w:eastAsia="Calibri" w:hAnsi="Calibri" w:cs="Calibri"/>
          <w:sz w:val="24"/>
          <w:szCs w:val="24"/>
        </w:rPr>
      </w:pPr>
      <w:r>
        <w:rPr>
          <w:rFonts w:ascii="Calibri" w:eastAsia="Calibri" w:hAnsi="Calibri" w:cs="Calibri"/>
          <w:sz w:val="24"/>
          <w:szCs w:val="24"/>
        </w:rPr>
        <w:t>L’</w:t>
      </w:r>
      <w:r w:rsidR="00371121">
        <w:rPr>
          <w:rFonts w:ascii="Calibri" w:eastAsia="Calibri" w:hAnsi="Calibri" w:cs="Calibri"/>
          <w:sz w:val="24"/>
          <w:szCs w:val="24"/>
        </w:rPr>
        <w:t>Appaltatore</w:t>
      </w:r>
      <w:r w:rsidR="00006A25" w:rsidRPr="002C0377">
        <w:rPr>
          <w:rFonts w:ascii="Calibri" w:eastAsia="Calibri" w:hAnsi="Calibri" w:cs="Calibri"/>
          <w:sz w:val="24"/>
          <w:szCs w:val="24"/>
        </w:rPr>
        <w:t xml:space="preserve"> provvederà a progettare </w:t>
      </w:r>
      <w:r w:rsidR="002C0377">
        <w:rPr>
          <w:rFonts w:ascii="Calibri" w:eastAsia="Calibri" w:hAnsi="Calibri" w:cs="Calibri"/>
          <w:sz w:val="24"/>
          <w:szCs w:val="24"/>
        </w:rPr>
        <w:t xml:space="preserve">gli </w:t>
      </w:r>
      <w:r w:rsidR="000344E5" w:rsidRPr="002C0377">
        <w:rPr>
          <w:rFonts w:ascii="Calibri" w:eastAsia="Calibri" w:hAnsi="Calibri" w:cs="Calibri"/>
          <w:sz w:val="24"/>
          <w:szCs w:val="24"/>
        </w:rPr>
        <w:t>Interventi</w:t>
      </w:r>
      <w:r w:rsidR="00006A25" w:rsidRPr="002C0377">
        <w:rPr>
          <w:rFonts w:ascii="Calibri" w:eastAsia="Calibri" w:hAnsi="Calibri" w:cs="Calibri"/>
          <w:sz w:val="24"/>
          <w:szCs w:val="24"/>
        </w:rPr>
        <w:t xml:space="preserve"> nel pieno rispetto della normativa tecnica applicabile ed in conformità ai requisiti richiesti dalla regolamentazione attuativa della disciplina del Superbonus per poter consentire al Committente di avere accesso a tale agevolazione.</w:t>
      </w:r>
    </w:p>
    <w:p w14:paraId="77D70DB4" w14:textId="0F6CDEB4" w:rsidR="00006A25" w:rsidRPr="002C0377" w:rsidRDefault="00006A25" w:rsidP="00BB5413">
      <w:pPr>
        <w:pStyle w:val="Paragrafoelenco"/>
        <w:widowControl w:val="0"/>
        <w:numPr>
          <w:ilvl w:val="0"/>
          <w:numId w:val="22"/>
        </w:numPr>
        <w:tabs>
          <w:tab w:val="left" w:pos="567"/>
        </w:tabs>
        <w:suppressAutoHyphens/>
        <w:spacing w:after="0" w:line="276" w:lineRule="auto"/>
        <w:jc w:val="both"/>
        <w:rPr>
          <w:sz w:val="24"/>
          <w:szCs w:val="24"/>
        </w:rPr>
      </w:pPr>
      <w:r w:rsidRPr="002C0377">
        <w:rPr>
          <w:rFonts w:ascii="Calibri" w:eastAsia="Calibri" w:hAnsi="Calibri" w:cs="Calibri"/>
          <w:sz w:val="24"/>
          <w:szCs w:val="24"/>
        </w:rPr>
        <w:t>Sarà compito d</w:t>
      </w:r>
      <w:r w:rsidR="00233821">
        <w:rPr>
          <w:rFonts w:ascii="Calibri" w:eastAsia="Calibri" w:hAnsi="Calibri" w:cs="Calibri"/>
          <w:sz w:val="24"/>
          <w:szCs w:val="24"/>
        </w:rPr>
        <w:t>ell’</w:t>
      </w:r>
      <w:r w:rsidR="00371121">
        <w:rPr>
          <w:rFonts w:ascii="Calibri" w:eastAsia="Calibri" w:hAnsi="Calibri" w:cs="Calibri"/>
          <w:sz w:val="24"/>
          <w:szCs w:val="24"/>
        </w:rPr>
        <w:t>Appaltatore</w:t>
      </w:r>
      <w:r w:rsidRPr="002C0377">
        <w:rPr>
          <w:rFonts w:ascii="Calibri" w:eastAsia="Calibri" w:hAnsi="Calibri" w:cs="Calibri"/>
          <w:sz w:val="24"/>
          <w:szCs w:val="24"/>
        </w:rPr>
        <w:t xml:space="preserve"> richiedere alle Amministrazioni competenti il rilascio dei titoli autorizzativi che dovessero rendersi necessari per la esecuzione degli </w:t>
      </w:r>
      <w:r w:rsidR="00713BEF">
        <w:rPr>
          <w:rFonts w:ascii="Calibri" w:eastAsia="Calibri" w:hAnsi="Calibri" w:cs="Calibri"/>
          <w:sz w:val="24"/>
          <w:szCs w:val="24"/>
        </w:rPr>
        <w:t>I</w:t>
      </w:r>
      <w:r w:rsidRPr="002C0377">
        <w:rPr>
          <w:rFonts w:ascii="Calibri" w:eastAsia="Calibri" w:hAnsi="Calibri" w:cs="Calibri"/>
          <w:sz w:val="24"/>
          <w:szCs w:val="24"/>
        </w:rPr>
        <w:t xml:space="preserve">nterventi, </w:t>
      </w:r>
      <w:r w:rsidR="002C0377">
        <w:rPr>
          <w:rFonts w:ascii="Calibri" w:eastAsia="Calibri" w:hAnsi="Calibri" w:cs="Calibri"/>
          <w:sz w:val="24"/>
          <w:szCs w:val="24"/>
        </w:rPr>
        <w:t xml:space="preserve">così come l’ottenimento di tutti i premessi o nulla osta a ciò occorrenti, </w:t>
      </w:r>
      <w:r w:rsidRPr="002C0377">
        <w:rPr>
          <w:rFonts w:ascii="Calibri" w:eastAsia="Calibri" w:hAnsi="Calibri" w:cs="Calibri"/>
          <w:sz w:val="24"/>
          <w:szCs w:val="24"/>
        </w:rPr>
        <w:t xml:space="preserve">presentando presso tali Amministrazioni </w:t>
      </w:r>
      <w:r w:rsidR="002C0377">
        <w:rPr>
          <w:rFonts w:ascii="Calibri" w:eastAsia="Calibri" w:hAnsi="Calibri" w:cs="Calibri"/>
          <w:sz w:val="24"/>
          <w:szCs w:val="24"/>
        </w:rPr>
        <w:t xml:space="preserve">ed Enti </w:t>
      </w:r>
      <w:r w:rsidRPr="002C0377">
        <w:rPr>
          <w:rFonts w:ascii="Calibri" w:eastAsia="Calibri" w:hAnsi="Calibri" w:cs="Calibri"/>
          <w:sz w:val="24"/>
          <w:szCs w:val="24"/>
        </w:rPr>
        <w:t xml:space="preserve">tutta la documentazione a ciò necessaria. </w:t>
      </w:r>
      <w:r w:rsidRPr="002C0377">
        <w:rPr>
          <w:sz w:val="24"/>
          <w:szCs w:val="24"/>
        </w:rPr>
        <w:t>Saranno altresì a carico d</w:t>
      </w:r>
      <w:r w:rsidR="00233821">
        <w:rPr>
          <w:sz w:val="24"/>
          <w:szCs w:val="24"/>
        </w:rPr>
        <w:t>ell’</w:t>
      </w:r>
      <w:r w:rsidR="00371121">
        <w:rPr>
          <w:sz w:val="24"/>
          <w:szCs w:val="24"/>
        </w:rPr>
        <w:t>Appaltatore</w:t>
      </w:r>
      <w:r w:rsidR="002C0377">
        <w:rPr>
          <w:sz w:val="24"/>
          <w:szCs w:val="24"/>
        </w:rPr>
        <w:t xml:space="preserve"> </w:t>
      </w:r>
      <w:r w:rsidRPr="002C0377">
        <w:rPr>
          <w:sz w:val="24"/>
          <w:szCs w:val="24"/>
        </w:rPr>
        <w:t>tutte le comunicazioni previste per legge alle Amministrazioni</w:t>
      </w:r>
      <w:r w:rsidR="002C0377">
        <w:rPr>
          <w:sz w:val="24"/>
          <w:szCs w:val="24"/>
        </w:rPr>
        <w:t xml:space="preserve"> ed Enti competenti</w:t>
      </w:r>
      <w:r w:rsidRPr="002C0377">
        <w:rPr>
          <w:sz w:val="24"/>
          <w:szCs w:val="24"/>
        </w:rPr>
        <w:t>, prima, durante ed al termine de</w:t>
      </w:r>
      <w:r w:rsidR="00713BEF">
        <w:rPr>
          <w:sz w:val="24"/>
          <w:szCs w:val="24"/>
        </w:rPr>
        <w:t>gli</w:t>
      </w:r>
      <w:r w:rsidRPr="002C0377">
        <w:rPr>
          <w:sz w:val="24"/>
          <w:szCs w:val="24"/>
        </w:rPr>
        <w:t xml:space="preserve"> </w:t>
      </w:r>
      <w:r w:rsidR="000344E5" w:rsidRPr="002C0377">
        <w:rPr>
          <w:sz w:val="24"/>
          <w:szCs w:val="24"/>
        </w:rPr>
        <w:t>Interventi</w:t>
      </w:r>
      <w:r w:rsidRPr="002C0377">
        <w:rPr>
          <w:sz w:val="24"/>
          <w:szCs w:val="24"/>
        </w:rPr>
        <w:t xml:space="preserve"> di cui al presente Contratto.</w:t>
      </w:r>
    </w:p>
    <w:p w14:paraId="1E6BA838" w14:textId="1D3F9D89" w:rsidR="00006A25" w:rsidRPr="002C0377" w:rsidRDefault="00233821" w:rsidP="00BB5413">
      <w:pPr>
        <w:pStyle w:val="Paragrafoelenco"/>
        <w:widowControl w:val="0"/>
        <w:numPr>
          <w:ilvl w:val="0"/>
          <w:numId w:val="22"/>
        </w:numPr>
        <w:tabs>
          <w:tab w:val="left" w:pos="567"/>
        </w:tabs>
        <w:suppressAutoHyphens/>
        <w:spacing w:after="0" w:line="276" w:lineRule="auto"/>
        <w:jc w:val="both"/>
        <w:rPr>
          <w:rFonts w:ascii="Calibri" w:eastAsia="Calibri" w:hAnsi="Calibri" w:cs="Calibri"/>
          <w:sz w:val="24"/>
          <w:szCs w:val="24"/>
        </w:rPr>
      </w:pPr>
      <w:r>
        <w:rPr>
          <w:rFonts w:ascii="Calibri" w:eastAsia="Calibri" w:hAnsi="Calibri" w:cs="Calibri"/>
          <w:sz w:val="24"/>
          <w:szCs w:val="24"/>
        </w:rPr>
        <w:t>L’</w:t>
      </w:r>
      <w:r w:rsidR="00371121">
        <w:rPr>
          <w:rFonts w:ascii="Calibri" w:eastAsia="Calibri" w:hAnsi="Calibri" w:cs="Calibri"/>
          <w:sz w:val="24"/>
          <w:szCs w:val="24"/>
        </w:rPr>
        <w:t>Appaltatore</w:t>
      </w:r>
      <w:r w:rsidR="00006A25" w:rsidRPr="002C0377">
        <w:rPr>
          <w:rFonts w:ascii="Calibri" w:eastAsia="Calibri" w:hAnsi="Calibri" w:cs="Calibri"/>
          <w:sz w:val="24"/>
          <w:szCs w:val="24"/>
        </w:rPr>
        <w:t xml:space="preserve"> non sarà responsabile per la ritardata esecuzione </w:t>
      </w:r>
      <w:r w:rsidR="009D58BF" w:rsidRPr="002C0377">
        <w:rPr>
          <w:rFonts w:ascii="Calibri" w:eastAsia="Calibri" w:hAnsi="Calibri" w:cs="Calibri"/>
          <w:sz w:val="24"/>
          <w:szCs w:val="24"/>
        </w:rPr>
        <w:t>de</w:t>
      </w:r>
      <w:r w:rsidR="002C0377">
        <w:rPr>
          <w:rFonts w:ascii="Calibri" w:eastAsia="Calibri" w:hAnsi="Calibri" w:cs="Calibri"/>
          <w:sz w:val="24"/>
          <w:szCs w:val="24"/>
        </w:rPr>
        <w:t>gli</w:t>
      </w:r>
      <w:r w:rsidR="009D58BF" w:rsidRPr="002C0377">
        <w:rPr>
          <w:rFonts w:ascii="Calibri" w:eastAsia="Calibri" w:hAnsi="Calibri" w:cs="Calibri"/>
          <w:sz w:val="24"/>
          <w:szCs w:val="24"/>
        </w:rPr>
        <w:t xml:space="preserve"> </w:t>
      </w:r>
      <w:r w:rsidR="000344E5" w:rsidRPr="002C0377">
        <w:rPr>
          <w:rFonts w:ascii="Calibri" w:eastAsia="Calibri" w:hAnsi="Calibri" w:cs="Calibri"/>
          <w:sz w:val="24"/>
          <w:szCs w:val="24"/>
        </w:rPr>
        <w:t>Interventi</w:t>
      </w:r>
      <w:r w:rsidR="009D58BF" w:rsidRPr="002C0377">
        <w:rPr>
          <w:rFonts w:ascii="Calibri" w:eastAsia="Calibri" w:hAnsi="Calibri" w:cs="Calibri"/>
          <w:sz w:val="24"/>
          <w:szCs w:val="24"/>
        </w:rPr>
        <w:t xml:space="preserve"> </w:t>
      </w:r>
      <w:r w:rsidR="00713BEF">
        <w:rPr>
          <w:rFonts w:ascii="Calibri" w:eastAsia="Calibri" w:hAnsi="Calibri" w:cs="Calibri"/>
          <w:sz w:val="24"/>
          <w:szCs w:val="24"/>
        </w:rPr>
        <w:t xml:space="preserve">a causa della inerzia </w:t>
      </w:r>
      <w:r w:rsidR="00006A25" w:rsidRPr="002C0377">
        <w:rPr>
          <w:rFonts w:ascii="Calibri" w:eastAsia="Calibri" w:hAnsi="Calibri" w:cs="Calibri"/>
          <w:sz w:val="24"/>
          <w:szCs w:val="24"/>
        </w:rPr>
        <w:t>delle Amministrazioni nel rilascio delle autorizzazioni e</w:t>
      </w:r>
      <w:r w:rsidR="002C0377">
        <w:rPr>
          <w:rFonts w:ascii="Calibri" w:eastAsia="Calibri" w:hAnsi="Calibri" w:cs="Calibri"/>
          <w:sz w:val="24"/>
          <w:szCs w:val="24"/>
        </w:rPr>
        <w:t xml:space="preserve"> dei</w:t>
      </w:r>
      <w:r w:rsidR="00006A25" w:rsidRPr="002C0377">
        <w:rPr>
          <w:rFonts w:ascii="Calibri" w:eastAsia="Calibri" w:hAnsi="Calibri" w:cs="Calibri"/>
          <w:sz w:val="24"/>
          <w:szCs w:val="24"/>
        </w:rPr>
        <w:t xml:space="preserve"> premessi necessari per la realizzazione de</w:t>
      </w:r>
      <w:r w:rsidR="002C0377">
        <w:rPr>
          <w:rFonts w:ascii="Calibri" w:eastAsia="Calibri" w:hAnsi="Calibri" w:cs="Calibri"/>
          <w:sz w:val="24"/>
          <w:szCs w:val="24"/>
        </w:rPr>
        <w:t>gli</w:t>
      </w:r>
      <w:r w:rsidR="00006A25" w:rsidRPr="002C0377">
        <w:rPr>
          <w:rFonts w:ascii="Calibri" w:eastAsia="Calibri" w:hAnsi="Calibri" w:cs="Calibri"/>
          <w:sz w:val="24"/>
          <w:szCs w:val="24"/>
        </w:rPr>
        <w:t xml:space="preserve"> </w:t>
      </w:r>
      <w:r w:rsidR="000344E5" w:rsidRPr="002C0377">
        <w:rPr>
          <w:rFonts w:ascii="Calibri" w:eastAsia="Calibri" w:hAnsi="Calibri" w:cs="Calibri"/>
          <w:sz w:val="24"/>
          <w:szCs w:val="24"/>
        </w:rPr>
        <w:t>Interventi</w:t>
      </w:r>
      <w:r w:rsidR="00713BEF">
        <w:rPr>
          <w:rFonts w:ascii="Calibri" w:eastAsia="Calibri" w:hAnsi="Calibri" w:cs="Calibri"/>
          <w:sz w:val="24"/>
          <w:szCs w:val="24"/>
        </w:rPr>
        <w:t>, ove questi siano necessari</w:t>
      </w:r>
      <w:r w:rsidR="00006A25" w:rsidRPr="002C0377">
        <w:rPr>
          <w:rFonts w:ascii="Calibri" w:eastAsia="Calibri" w:hAnsi="Calibri" w:cs="Calibri"/>
          <w:sz w:val="24"/>
          <w:szCs w:val="24"/>
        </w:rPr>
        <w:t xml:space="preserve">. </w:t>
      </w:r>
    </w:p>
    <w:p w14:paraId="3EFCFDDF" w14:textId="0BB045A1" w:rsidR="00006A25" w:rsidRPr="00297FA9" w:rsidRDefault="00006A25" w:rsidP="00BB5413">
      <w:pPr>
        <w:pStyle w:val="Paragrafoelenco"/>
        <w:widowControl w:val="0"/>
        <w:numPr>
          <w:ilvl w:val="0"/>
          <w:numId w:val="22"/>
        </w:numPr>
        <w:tabs>
          <w:tab w:val="left" w:pos="567"/>
        </w:tabs>
        <w:suppressAutoHyphens/>
        <w:spacing w:after="0" w:line="276" w:lineRule="auto"/>
        <w:jc w:val="both"/>
        <w:rPr>
          <w:rFonts w:ascii="Calibri" w:eastAsia="Calibri" w:hAnsi="Calibri" w:cs="Calibri"/>
          <w:sz w:val="24"/>
          <w:szCs w:val="24"/>
        </w:rPr>
      </w:pPr>
      <w:r w:rsidRPr="002C0377">
        <w:rPr>
          <w:rFonts w:ascii="Calibri" w:eastAsia="Calibri" w:hAnsi="Calibri" w:cs="Calibri"/>
          <w:sz w:val="24"/>
          <w:szCs w:val="24"/>
        </w:rPr>
        <w:t xml:space="preserve">Resta inteso che, nel caso in cui </w:t>
      </w:r>
      <w:r w:rsidR="002C0377">
        <w:rPr>
          <w:rFonts w:ascii="Calibri" w:eastAsia="Calibri" w:hAnsi="Calibri" w:cs="Calibri"/>
          <w:sz w:val="24"/>
          <w:szCs w:val="24"/>
        </w:rPr>
        <w:t xml:space="preserve">i titoli abilitativi od i permessi necessari </w:t>
      </w:r>
      <w:r w:rsidRPr="002C0377">
        <w:rPr>
          <w:rFonts w:ascii="Calibri" w:eastAsia="Calibri" w:hAnsi="Calibri" w:cs="Calibri"/>
          <w:sz w:val="24"/>
          <w:szCs w:val="24"/>
        </w:rPr>
        <w:t>non dovessero essere rilasciat</w:t>
      </w:r>
      <w:r w:rsidR="002C0377">
        <w:rPr>
          <w:rFonts w:ascii="Calibri" w:eastAsia="Calibri" w:hAnsi="Calibri" w:cs="Calibri"/>
          <w:sz w:val="24"/>
          <w:szCs w:val="24"/>
        </w:rPr>
        <w:t>i</w:t>
      </w:r>
      <w:r w:rsidRPr="002C0377">
        <w:rPr>
          <w:rFonts w:ascii="Calibri" w:eastAsia="Calibri" w:hAnsi="Calibri" w:cs="Calibri"/>
          <w:sz w:val="24"/>
          <w:szCs w:val="24"/>
        </w:rPr>
        <w:t xml:space="preserve"> o, comunque, non dovessero compiutamente perfezionarsi entro il termine di 180 giorni dalla sottoscrizione del presente Contratto per cause non imputabili a</w:t>
      </w:r>
      <w:r w:rsidR="00233821">
        <w:rPr>
          <w:rFonts w:ascii="Calibri" w:eastAsia="Calibri" w:hAnsi="Calibri" w:cs="Calibri"/>
          <w:sz w:val="24"/>
          <w:szCs w:val="24"/>
        </w:rPr>
        <w:t>ll’</w:t>
      </w:r>
      <w:r w:rsidR="00371121">
        <w:rPr>
          <w:rFonts w:ascii="Calibri" w:eastAsia="Calibri" w:hAnsi="Calibri" w:cs="Calibri"/>
          <w:sz w:val="24"/>
          <w:szCs w:val="24"/>
        </w:rPr>
        <w:t>Appaltatore</w:t>
      </w:r>
      <w:r w:rsidRPr="002C0377">
        <w:rPr>
          <w:rFonts w:ascii="Calibri" w:eastAsia="Calibri" w:hAnsi="Calibri" w:cs="Calibri"/>
          <w:sz w:val="24"/>
          <w:szCs w:val="24"/>
        </w:rPr>
        <w:t xml:space="preserve">, le Parti potranno avvalersi della facoltà di recedere dal Contratto. In tal caso, </w:t>
      </w:r>
      <w:r w:rsidR="00E72111">
        <w:rPr>
          <w:rFonts w:ascii="Calibri" w:eastAsia="Calibri" w:hAnsi="Calibri" w:cs="Calibri"/>
          <w:sz w:val="24"/>
          <w:szCs w:val="24"/>
        </w:rPr>
        <w:t>la Società e l’Impresa</w:t>
      </w:r>
      <w:r w:rsidR="00233821">
        <w:rPr>
          <w:rFonts w:ascii="Calibri" w:eastAsia="Calibri" w:hAnsi="Calibri" w:cs="Calibri"/>
          <w:sz w:val="24"/>
          <w:szCs w:val="24"/>
        </w:rPr>
        <w:t xml:space="preserve">, per le parti di rispettiva competenza, avranno </w:t>
      </w:r>
      <w:r w:rsidRPr="002C0377">
        <w:rPr>
          <w:rFonts w:ascii="Calibri" w:eastAsia="Calibri" w:hAnsi="Calibri" w:cs="Calibri"/>
          <w:sz w:val="24"/>
          <w:szCs w:val="24"/>
        </w:rPr>
        <w:t xml:space="preserve">diritto </w:t>
      </w:r>
      <w:r w:rsidR="009D58BF" w:rsidRPr="002C0377">
        <w:rPr>
          <w:rFonts w:ascii="Calibri" w:eastAsia="Calibri" w:hAnsi="Calibri" w:cs="Calibri"/>
          <w:sz w:val="24"/>
          <w:szCs w:val="24"/>
        </w:rPr>
        <w:t>al versamento delle voci del Prezzo relativ</w:t>
      </w:r>
      <w:r w:rsidR="00CC7EAA">
        <w:rPr>
          <w:rFonts w:ascii="Calibri" w:eastAsia="Calibri" w:hAnsi="Calibri" w:cs="Calibri"/>
          <w:sz w:val="24"/>
          <w:szCs w:val="24"/>
        </w:rPr>
        <w:t xml:space="preserve">e </w:t>
      </w:r>
      <w:r w:rsidR="009D58BF" w:rsidRPr="002C0377">
        <w:rPr>
          <w:rFonts w:ascii="Calibri" w:eastAsia="Calibri" w:hAnsi="Calibri" w:cs="Calibri"/>
          <w:sz w:val="24"/>
          <w:szCs w:val="24"/>
        </w:rPr>
        <w:t xml:space="preserve">alla </w:t>
      </w:r>
      <w:r w:rsidRPr="002C0377">
        <w:rPr>
          <w:rFonts w:ascii="Calibri" w:eastAsia="Calibri" w:hAnsi="Calibri" w:cs="Calibri"/>
          <w:sz w:val="24"/>
          <w:szCs w:val="24"/>
        </w:rPr>
        <w:t>progettazione de</w:t>
      </w:r>
      <w:r w:rsidR="00CC7EAA">
        <w:rPr>
          <w:rFonts w:ascii="Calibri" w:eastAsia="Calibri" w:hAnsi="Calibri" w:cs="Calibri"/>
          <w:sz w:val="24"/>
          <w:szCs w:val="24"/>
        </w:rPr>
        <w:t>gli</w:t>
      </w:r>
      <w:r w:rsidR="009D58BF" w:rsidRPr="002C0377">
        <w:rPr>
          <w:rFonts w:ascii="Calibri" w:eastAsia="Calibri" w:hAnsi="Calibri" w:cs="Calibri"/>
          <w:sz w:val="24"/>
          <w:szCs w:val="24"/>
        </w:rPr>
        <w:t xml:space="preserve"> </w:t>
      </w:r>
      <w:r w:rsidR="000344E5" w:rsidRPr="002C0377">
        <w:rPr>
          <w:rFonts w:ascii="Calibri" w:eastAsia="Calibri" w:hAnsi="Calibri" w:cs="Calibri"/>
          <w:sz w:val="24"/>
          <w:szCs w:val="24"/>
        </w:rPr>
        <w:t>Interventi</w:t>
      </w:r>
      <w:r w:rsidR="009D58BF" w:rsidRPr="002C0377">
        <w:rPr>
          <w:rFonts w:ascii="Calibri" w:eastAsia="Calibri" w:hAnsi="Calibri" w:cs="Calibri"/>
          <w:sz w:val="24"/>
          <w:szCs w:val="24"/>
        </w:rPr>
        <w:t xml:space="preserve"> </w:t>
      </w:r>
      <w:r w:rsidRPr="002C0377">
        <w:rPr>
          <w:rFonts w:ascii="Calibri" w:eastAsia="Calibri" w:hAnsi="Calibri" w:cs="Calibri"/>
          <w:sz w:val="24"/>
          <w:szCs w:val="24"/>
        </w:rPr>
        <w:t xml:space="preserve">di cui al presente </w:t>
      </w:r>
      <w:r w:rsidR="009D58BF" w:rsidRPr="002C0377">
        <w:rPr>
          <w:rFonts w:ascii="Calibri" w:eastAsia="Calibri" w:hAnsi="Calibri" w:cs="Calibri"/>
          <w:sz w:val="24"/>
          <w:szCs w:val="24"/>
        </w:rPr>
        <w:t>Contratto, nonché al rimborso dei costi sostenuti per l’espletamento delle pratiche amministrative</w:t>
      </w:r>
      <w:r w:rsidR="00CC7EAA">
        <w:rPr>
          <w:rFonts w:ascii="Calibri" w:eastAsia="Calibri" w:hAnsi="Calibri" w:cs="Calibri"/>
          <w:sz w:val="24"/>
          <w:szCs w:val="24"/>
        </w:rPr>
        <w:t xml:space="preserve"> presso le Amministrazioni ed Enti interessati.</w:t>
      </w:r>
      <w:r w:rsidR="00297FA9" w:rsidRPr="00297FA9">
        <w:rPr>
          <w:rFonts w:ascii="Calibri" w:eastAsia="Calibri" w:hAnsi="Calibri" w:cs="Calibri"/>
          <w:sz w:val="24"/>
          <w:szCs w:val="24"/>
        </w:rPr>
        <w:t xml:space="preserve"> Resta ferma la possibilità per le Parti di conservare la validità del Contratto con riferimento a</w:t>
      </w:r>
      <w:r w:rsidR="00DB302D">
        <w:rPr>
          <w:rFonts w:ascii="Calibri" w:eastAsia="Calibri" w:hAnsi="Calibri" w:cs="Calibri"/>
          <w:sz w:val="24"/>
          <w:szCs w:val="24"/>
        </w:rPr>
        <w:t xml:space="preserve">gli Interventi ed agli Impianti </w:t>
      </w:r>
      <w:r w:rsidR="00297FA9" w:rsidRPr="00297FA9">
        <w:rPr>
          <w:rFonts w:ascii="Calibri" w:eastAsia="Calibri" w:hAnsi="Calibri" w:cs="Calibri"/>
          <w:sz w:val="24"/>
          <w:szCs w:val="24"/>
        </w:rPr>
        <w:t xml:space="preserve">per i quali siano stati invece ottenuti i necessari consensi, previa revisione del </w:t>
      </w:r>
      <w:r w:rsidR="00DB302D">
        <w:rPr>
          <w:rFonts w:ascii="Calibri" w:eastAsia="Calibri" w:hAnsi="Calibri" w:cs="Calibri"/>
          <w:sz w:val="24"/>
          <w:szCs w:val="24"/>
        </w:rPr>
        <w:t xml:space="preserve">Prezzo </w:t>
      </w:r>
      <w:r w:rsidR="00297FA9" w:rsidRPr="00297FA9">
        <w:rPr>
          <w:rFonts w:ascii="Calibri" w:eastAsia="Calibri" w:hAnsi="Calibri" w:cs="Calibri"/>
          <w:sz w:val="24"/>
          <w:szCs w:val="24"/>
        </w:rPr>
        <w:t xml:space="preserve">di </w:t>
      </w:r>
      <w:r w:rsidR="00297FA9">
        <w:rPr>
          <w:rFonts w:ascii="Calibri" w:eastAsia="Calibri" w:hAnsi="Calibri" w:cs="Calibri"/>
          <w:sz w:val="24"/>
          <w:szCs w:val="24"/>
        </w:rPr>
        <w:t xml:space="preserve">cui agli Allegati </w:t>
      </w:r>
      <w:r w:rsidR="00C95CBC">
        <w:rPr>
          <w:rFonts w:ascii="Calibri" w:eastAsia="Calibri" w:hAnsi="Calibri" w:cs="Calibri"/>
          <w:sz w:val="24"/>
          <w:szCs w:val="24"/>
        </w:rPr>
        <w:t>3</w:t>
      </w:r>
      <w:r w:rsidR="00D50055">
        <w:rPr>
          <w:rFonts w:ascii="Calibri" w:eastAsia="Calibri" w:hAnsi="Calibri" w:cs="Calibri"/>
          <w:sz w:val="24"/>
          <w:szCs w:val="24"/>
        </w:rPr>
        <w:t xml:space="preserve"> </w:t>
      </w:r>
      <w:r w:rsidR="00297FA9">
        <w:rPr>
          <w:rFonts w:ascii="Calibri" w:eastAsia="Calibri" w:hAnsi="Calibri" w:cs="Calibri"/>
          <w:sz w:val="24"/>
          <w:szCs w:val="24"/>
        </w:rPr>
        <w:t xml:space="preserve">e </w:t>
      </w:r>
      <w:r w:rsidR="00C95CBC">
        <w:rPr>
          <w:rFonts w:ascii="Calibri" w:eastAsia="Calibri" w:hAnsi="Calibri" w:cs="Calibri"/>
          <w:sz w:val="24"/>
          <w:szCs w:val="24"/>
        </w:rPr>
        <w:t>4</w:t>
      </w:r>
      <w:r w:rsidR="00297FA9">
        <w:rPr>
          <w:rFonts w:ascii="Calibri" w:eastAsia="Calibri" w:hAnsi="Calibri" w:cs="Calibri"/>
          <w:sz w:val="24"/>
          <w:szCs w:val="24"/>
        </w:rPr>
        <w:t>.</w:t>
      </w:r>
    </w:p>
    <w:p w14:paraId="0978CEE2" w14:textId="4FF93495" w:rsidR="00614C8F" w:rsidRPr="002C0377" w:rsidRDefault="00614C8F" w:rsidP="00BB5413">
      <w:pPr>
        <w:pStyle w:val="Paragrafoelenco"/>
        <w:widowControl w:val="0"/>
        <w:numPr>
          <w:ilvl w:val="0"/>
          <w:numId w:val="22"/>
        </w:numPr>
        <w:tabs>
          <w:tab w:val="left" w:pos="567"/>
        </w:tabs>
        <w:suppressAutoHyphens/>
        <w:spacing w:after="0" w:line="276" w:lineRule="auto"/>
        <w:jc w:val="both"/>
        <w:rPr>
          <w:rFonts w:ascii="Calibri" w:eastAsia="Calibri" w:hAnsi="Calibri" w:cs="Calibri"/>
          <w:sz w:val="24"/>
          <w:szCs w:val="24"/>
        </w:rPr>
      </w:pPr>
      <w:r w:rsidRPr="002C0377">
        <w:rPr>
          <w:rFonts w:ascii="Calibri" w:eastAsia="Calibri" w:hAnsi="Calibri" w:cs="Calibri"/>
          <w:sz w:val="24"/>
          <w:szCs w:val="24"/>
        </w:rPr>
        <w:lastRenderedPageBreak/>
        <w:t xml:space="preserve">Qualora, nel corso delle attività di progettazione di cui al presente </w:t>
      </w:r>
      <w:r w:rsidR="00CC7EAA">
        <w:rPr>
          <w:rFonts w:ascii="Calibri" w:eastAsia="Calibri" w:hAnsi="Calibri" w:cs="Calibri"/>
          <w:sz w:val="24"/>
          <w:szCs w:val="24"/>
        </w:rPr>
        <w:t>A</w:t>
      </w:r>
      <w:r w:rsidRPr="002C0377">
        <w:rPr>
          <w:rFonts w:ascii="Calibri" w:eastAsia="Calibri" w:hAnsi="Calibri" w:cs="Calibri"/>
          <w:sz w:val="24"/>
          <w:szCs w:val="24"/>
        </w:rPr>
        <w:t xml:space="preserve">rticolo, dovessero emergere elementi ostativi alla esecuzione degli Interventi sull’Edificio, oppure dovesse emergere il mancato rispetto dei requisiti previsti dalla normativa in materia di Superbonus, o ancora si dovesse comprendere la necessità di opere ulteriori rispetto a quelle oggetto di affidamento, </w:t>
      </w:r>
      <w:r w:rsidR="009F5B14">
        <w:rPr>
          <w:rFonts w:ascii="Calibri" w:eastAsia="Calibri" w:hAnsi="Calibri" w:cs="Calibri"/>
          <w:sz w:val="24"/>
          <w:szCs w:val="24"/>
        </w:rPr>
        <w:t>l’</w:t>
      </w:r>
      <w:r w:rsidR="00371121">
        <w:rPr>
          <w:rFonts w:ascii="Calibri" w:eastAsia="Calibri" w:hAnsi="Calibri" w:cs="Calibri"/>
          <w:sz w:val="24"/>
          <w:szCs w:val="24"/>
        </w:rPr>
        <w:t>Appaltatore</w:t>
      </w:r>
      <w:r w:rsidRPr="002C0377">
        <w:rPr>
          <w:rFonts w:ascii="Calibri" w:eastAsia="Calibri" w:hAnsi="Calibri" w:cs="Calibri"/>
          <w:sz w:val="24"/>
          <w:szCs w:val="24"/>
        </w:rPr>
        <w:t xml:space="preserve"> si impegna ad informare tempestivamente il Committente. </w:t>
      </w:r>
    </w:p>
    <w:p w14:paraId="40733740" w14:textId="76DA3FD9" w:rsidR="009F5B14" w:rsidRDefault="00614C8F" w:rsidP="00BB5413">
      <w:pPr>
        <w:pStyle w:val="Paragrafoelenco"/>
        <w:widowControl w:val="0"/>
        <w:numPr>
          <w:ilvl w:val="0"/>
          <w:numId w:val="22"/>
        </w:numPr>
        <w:tabs>
          <w:tab w:val="left" w:pos="567"/>
        </w:tabs>
        <w:suppressAutoHyphens/>
        <w:spacing w:after="0" w:line="276" w:lineRule="auto"/>
        <w:jc w:val="both"/>
        <w:rPr>
          <w:rFonts w:ascii="Calibri" w:eastAsia="Calibri" w:hAnsi="Calibri" w:cs="Calibri"/>
          <w:sz w:val="24"/>
          <w:szCs w:val="24"/>
        </w:rPr>
      </w:pPr>
      <w:r w:rsidRPr="002C0377">
        <w:rPr>
          <w:rFonts w:ascii="Calibri" w:eastAsia="Calibri" w:hAnsi="Calibri" w:cs="Calibri"/>
          <w:sz w:val="24"/>
          <w:szCs w:val="24"/>
        </w:rPr>
        <w:t xml:space="preserve">Nel caso di cui al comma precedente, </w:t>
      </w:r>
      <w:r w:rsidR="00E40097" w:rsidRPr="002C0377">
        <w:rPr>
          <w:rFonts w:ascii="Calibri" w:eastAsia="Calibri" w:hAnsi="Calibri" w:cs="Calibri"/>
          <w:sz w:val="24"/>
          <w:szCs w:val="24"/>
        </w:rPr>
        <w:t xml:space="preserve">le Parti, qualora risulti comunque possibile attuare gli Interventi in programma, potranno </w:t>
      </w:r>
      <w:r w:rsidR="009F5B14">
        <w:rPr>
          <w:rFonts w:ascii="Calibri" w:eastAsia="Calibri" w:hAnsi="Calibri" w:cs="Calibri"/>
          <w:sz w:val="24"/>
          <w:szCs w:val="24"/>
        </w:rPr>
        <w:t xml:space="preserve">determinare le opere ulteriori da realizzare e la variazione del </w:t>
      </w:r>
      <w:r w:rsidR="00E40097" w:rsidRPr="002C0377">
        <w:rPr>
          <w:rFonts w:ascii="Calibri" w:eastAsia="Calibri" w:hAnsi="Calibri" w:cs="Calibri"/>
          <w:sz w:val="24"/>
          <w:szCs w:val="24"/>
        </w:rPr>
        <w:t>Prezzo in buona fede, al fine di consentire in ogni caso la esecuzione degli Interventi previsti</w:t>
      </w:r>
      <w:r w:rsidR="009F5B14">
        <w:rPr>
          <w:rFonts w:ascii="Calibri" w:eastAsia="Calibri" w:hAnsi="Calibri" w:cs="Calibri"/>
          <w:sz w:val="24"/>
          <w:szCs w:val="24"/>
        </w:rPr>
        <w:t>.</w:t>
      </w:r>
    </w:p>
    <w:p w14:paraId="310D16CC" w14:textId="4330A0EC" w:rsidR="00614C8F" w:rsidRPr="002C0377" w:rsidRDefault="00E40097" w:rsidP="00BB5413">
      <w:pPr>
        <w:pStyle w:val="Paragrafoelenco"/>
        <w:widowControl w:val="0"/>
        <w:numPr>
          <w:ilvl w:val="0"/>
          <w:numId w:val="22"/>
        </w:numPr>
        <w:tabs>
          <w:tab w:val="left" w:pos="567"/>
        </w:tabs>
        <w:suppressAutoHyphens/>
        <w:spacing w:after="0" w:line="276" w:lineRule="auto"/>
        <w:jc w:val="both"/>
        <w:rPr>
          <w:rFonts w:ascii="Calibri" w:eastAsia="Calibri" w:hAnsi="Calibri" w:cs="Calibri"/>
          <w:sz w:val="24"/>
          <w:szCs w:val="24"/>
        </w:rPr>
      </w:pPr>
      <w:r w:rsidRPr="002C0377">
        <w:rPr>
          <w:rFonts w:ascii="Calibri" w:eastAsia="Calibri" w:hAnsi="Calibri" w:cs="Calibri"/>
          <w:sz w:val="24"/>
          <w:szCs w:val="24"/>
        </w:rPr>
        <w:t>R</w:t>
      </w:r>
      <w:r w:rsidR="009F5B14">
        <w:rPr>
          <w:rFonts w:ascii="Calibri" w:eastAsia="Calibri" w:hAnsi="Calibri" w:cs="Calibri"/>
          <w:sz w:val="24"/>
          <w:szCs w:val="24"/>
        </w:rPr>
        <w:t>imane</w:t>
      </w:r>
      <w:r w:rsidRPr="002C0377">
        <w:rPr>
          <w:rFonts w:ascii="Calibri" w:eastAsia="Calibri" w:hAnsi="Calibri" w:cs="Calibri"/>
          <w:sz w:val="24"/>
          <w:szCs w:val="24"/>
        </w:rPr>
        <w:t xml:space="preserve"> la facoltà per il Committente</w:t>
      </w:r>
      <w:r w:rsidR="009F5B14">
        <w:rPr>
          <w:rFonts w:ascii="Calibri" w:eastAsia="Calibri" w:hAnsi="Calibri" w:cs="Calibri"/>
          <w:sz w:val="24"/>
          <w:szCs w:val="24"/>
        </w:rPr>
        <w:t xml:space="preserve"> </w:t>
      </w:r>
      <w:r w:rsidRPr="002C0377">
        <w:rPr>
          <w:rFonts w:ascii="Calibri" w:eastAsia="Calibri" w:hAnsi="Calibri" w:cs="Calibri"/>
          <w:sz w:val="24"/>
          <w:szCs w:val="24"/>
        </w:rPr>
        <w:t>di affidare comunque a</w:t>
      </w:r>
      <w:r w:rsidR="009F5B14">
        <w:rPr>
          <w:rFonts w:ascii="Calibri" w:eastAsia="Calibri" w:hAnsi="Calibri" w:cs="Calibri"/>
          <w:sz w:val="24"/>
          <w:szCs w:val="24"/>
        </w:rPr>
        <w:t>ll’</w:t>
      </w:r>
      <w:r w:rsidR="00371121">
        <w:rPr>
          <w:rFonts w:ascii="Calibri" w:eastAsia="Calibri" w:hAnsi="Calibri" w:cs="Calibri"/>
          <w:sz w:val="24"/>
          <w:szCs w:val="24"/>
        </w:rPr>
        <w:t>Appaltatore</w:t>
      </w:r>
      <w:r w:rsidRPr="002C0377">
        <w:rPr>
          <w:rFonts w:ascii="Calibri" w:eastAsia="Calibri" w:hAnsi="Calibri" w:cs="Calibri"/>
          <w:sz w:val="24"/>
          <w:szCs w:val="24"/>
        </w:rPr>
        <w:t xml:space="preserve"> gli Interventi in programma anche qualora non sia possibile ottenere </w:t>
      </w:r>
      <w:r w:rsidR="009F5B14">
        <w:rPr>
          <w:rFonts w:ascii="Calibri" w:eastAsia="Calibri" w:hAnsi="Calibri" w:cs="Calibri"/>
          <w:sz w:val="24"/>
          <w:szCs w:val="24"/>
        </w:rPr>
        <w:t xml:space="preserve">la detrazione fiscale del 110% prevista dal </w:t>
      </w:r>
      <w:r w:rsidRPr="002C0377">
        <w:rPr>
          <w:rFonts w:ascii="Calibri" w:eastAsia="Calibri" w:hAnsi="Calibri" w:cs="Calibri"/>
          <w:sz w:val="24"/>
          <w:szCs w:val="24"/>
        </w:rPr>
        <w:t>Superbonus, avvalendosi eventualmente di altre agevolazioni fiscali previste dalla normativa (ad esempio, Ecobonus di cui all’art. 14 del Decreto Legge 63/2013</w:t>
      </w:r>
      <w:r w:rsidR="00DB302D">
        <w:rPr>
          <w:rFonts w:ascii="Calibri" w:eastAsia="Calibri" w:hAnsi="Calibri" w:cs="Calibri"/>
          <w:sz w:val="24"/>
          <w:szCs w:val="24"/>
        </w:rPr>
        <w:t>, ristrutturazione edilizia di cui all’art. 16-bis del DPR 917/1986</w:t>
      </w:r>
      <w:r w:rsidRPr="002C0377">
        <w:rPr>
          <w:rFonts w:ascii="Calibri" w:eastAsia="Calibri" w:hAnsi="Calibri" w:cs="Calibri"/>
          <w:sz w:val="24"/>
          <w:szCs w:val="24"/>
        </w:rPr>
        <w:t>)</w:t>
      </w:r>
      <w:r w:rsidR="009F5B14">
        <w:rPr>
          <w:rFonts w:ascii="Calibri" w:eastAsia="Calibri" w:hAnsi="Calibri" w:cs="Calibri"/>
          <w:sz w:val="24"/>
          <w:szCs w:val="24"/>
        </w:rPr>
        <w:t xml:space="preserve"> e della disciplina dello sconto in fattura/cessione del credito di cui all’art. 121 del Decreto Legge 34/2020.</w:t>
      </w:r>
    </w:p>
    <w:p w14:paraId="7D9161A7" w14:textId="77777777" w:rsidR="00006A25" w:rsidRPr="00437BE7" w:rsidRDefault="00006A25" w:rsidP="00D9170C">
      <w:pPr>
        <w:spacing w:after="0" w:line="276" w:lineRule="auto"/>
        <w:contextualSpacing/>
        <w:jc w:val="both"/>
        <w:rPr>
          <w:sz w:val="24"/>
          <w:szCs w:val="24"/>
        </w:rPr>
      </w:pPr>
    </w:p>
    <w:p w14:paraId="1387144A" w14:textId="2E799093" w:rsidR="00437BE7" w:rsidRPr="00437BE7" w:rsidRDefault="001B5772" w:rsidP="00BB5413">
      <w:pPr>
        <w:numPr>
          <w:ilvl w:val="0"/>
          <w:numId w:val="1"/>
        </w:numPr>
        <w:spacing w:after="0" w:line="276" w:lineRule="auto"/>
        <w:contextualSpacing/>
        <w:jc w:val="both"/>
        <w:rPr>
          <w:b/>
          <w:bCs/>
          <w:sz w:val="24"/>
          <w:szCs w:val="24"/>
        </w:rPr>
      </w:pPr>
      <w:r>
        <w:rPr>
          <w:b/>
          <w:bCs/>
          <w:sz w:val="24"/>
          <w:szCs w:val="24"/>
        </w:rPr>
        <w:t>Esecuzione de</w:t>
      </w:r>
      <w:r w:rsidR="00CC7EAA">
        <w:rPr>
          <w:b/>
          <w:bCs/>
          <w:sz w:val="24"/>
          <w:szCs w:val="24"/>
        </w:rPr>
        <w:t>gli</w:t>
      </w:r>
      <w:r>
        <w:rPr>
          <w:b/>
          <w:bCs/>
          <w:sz w:val="24"/>
          <w:szCs w:val="24"/>
        </w:rPr>
        <w:t xml:space="preserve"> </w:t>
      </w:r>
      <w:r w:rsidR="000344E5">
        <w:rPr>
          <w:b/>
          <w:bCs/>
          <w:sz w:val="24"/>
          <w:szCs w:val="24"/>
        </w:rPr>
        <w:t>Interventi</w:t>
      </w:r>
    </w:p>
    <w:p w14:paraId="40220465" w14:textId="227552EC" w:rsidR="00437BE7" w:rsidRDefault="009F5B14" w:rsidP="00BB5413">
      <w:pPr>
        <w:numPr>
          <w:ilvl w:val="0"/>
          <w:numId w:val="2"/>
        </w:numPr>
        <w:spacing w:after="0" w:line="276" w:lineRule="auto"/>
        <w:contextualSpacing/>
        <w:jc w:val="both"/>
        <w:rPr>
          <w:sz w:val="24"/>
          <w:szCs w:val="24"/>
        </w:rPr>
      </w:pPr>
      <w:r>
        <w:rPr>
          <w:sz w:val="24"/>
          <w:szCs w:val="24"/>
        </w:rPr>
        <w:t>L’</w:t>
      </w:r>
      <w:r w:rsidR="00371121">
        <w:rPr>
          <w:sz w:val="24"/>
          <w:szCs w:val="24"/>
        </w:rPr>
        <w:t>Appaltatore</w:t>
      </w:r>
      <w:r w:rsidR="001B5772">
        <w:rPr>
          <w:sz w:val="24"/>
          <w:szCs w:val="24"/>
        </w:rPr>
        <w:t xml:space="preserve"> provvederà</w:t>
      </w:r>
      <w:r w:rsidR="00437BE7" w:rsidRPr="00437BE7">
        <w:rPr>
          <w:sz w:val="24"/>
          <w:szCs w:val="24"/>
        </w:rPr>
        <w:t xml:space="preserve">, a proprie spese e cura, alla consegna di tutti </w:t>
      </w:r>
      <w:r w:rsidR="00CC7EAA">
        <w:rPr>
          <w:sz w:val="24"/>
          <w:szCs w:val="24"/>
        </w:rPr>
        <w:t>gli</w:t>
      </w:r>
      <w:r w:rsidR="00437BE7" w:rsidRPr="00437BE7">
        <w:rPr>
          <w:sz w:val="24"/>
          <w:szCs w:val="24"/>
        </w:rPr>
        <w:t xml:space="preserve"> </w:t>
      </w:r>
      <w:r w:rsidR="00A92122">
        <w:rPr>
          <w:sz w:val="24"/>
          <w:szCs w:val="24"/>
        </w:rPr>
        <w:t>Impi</w:t>
      </w:r>
      <w:r w:rsidR="00DB302D">
        <w:rPr>
          <w:sz w:val="24"/>
          <w:szCs w:val="24"/>
        </w:rPr>
        <w:t xml:space="preserve">anti </w:t>
      </w:r>
      <w:r w:rsidR="001B5772">
        <w:rPr>
          <w:sz w:val="24"/>
          <w:szCs w:val="24"/>
        </w:rPr>
        <w:t>necessari alla esecuzione d</w:t>
      </w:r>
      <w:r w:rsidR="00CC7EAA">
        <w:rPr>
          <w:sz w:val="24"/>
          <w:szCs w:val="24"/>
        </w:rPr>
        <w:t>egli</w:t>
      </w:r>
      <w:r w:rsidR="001B5772">
        <w:rPr>
          <w:sz w:val="24"/>
          <w:szCs w:val="24"/>
        </w:rPr>
        <w:t xml:space="preserve"> </w:t>
      </w:r>
      <w:r w:rsidR="000344E5">
        <w:rPr>
          <w:sz w:val="24"/>
          <w:szCs w:val="24"/>
        </w:rPr>
        <w:t>Interventi</w:t>
      </w:r>
      <w:r w:rsidR="001B5772">
        <w:rPr>
          <w:sz w:val="24"/>
          <w:szCs w:val="24"/>
        </w:rPr>
        <w:t xml:space="preserve"> </w:t>
      </w:r>
      <w:r w:rsidR="00437BE7" w:rsidRPr="00437BE7">
        <w:rPr>
          <w:sz w:val="24"/>
          <w:szCs w:val="24"/>
        </w:rPr>
        <w:t xml:space="preserve">presso </w:t>
      </w:r>
      <w:r w:rsidR="001B5772">
        <w:rPr>
          <w:sz w:val="24"/>
          <w:szCs w:val="24"/>
        </w:rPr>
        <w:t>l’Edificio</w:t>
      </w:r>
      <w:r w:rsidR="00437BE7" w:rsidRPr="00437BE7">
        <w:rPr>
          <w:sz w:val="24"/>
          <w:szCs w:val="24"/>
        </w:rPr>
        <w:t xml:space="preserve">. </w:t>
      </w:r>
      <w:r w:rsidR="001B5772">
        <w:rPr>
          <w:sz w:val="24"/>
          <w:szCs w:val="24"/>
        </w:rPr>
        <w:t xml:space="preserve">Il trasporto e lo </w:t>
      </w:r>
      <w:r w:rsidR="00437BE7" w:rsidRPr="00437BE7">
        <w:rPr>
          <w:sz w:val="24"/>
          <w:szCs w:val="24"/>
        </w:rPr>
        <w:t xml:space="preserve">scarico dei materiali e </w:t>
      </w:r>
      <w:r w:rsidR="00CC7EAA">
        <w:rPr>
          <w:sz w:val="24"/>
          <w:szCs w:val="24"/>
        </w:rPr>
        <w:t>di tutt</w:t>
      </w:r>
      <w:r w:rsidR="00DB302D">
        <w:rPr>
          <w:sz w:val="24"/>
          <w:szCs w:val="24"/>
        </w:rPr>
        <w:t>i i</w:t>
      </w:r>
      <w:r w:rsidR="00B51383">
        <w:rPr>
          <w:sz w:val="24"/>
          <w:szCs w:val="24"/>
        </w:rPr>
        <w:t xml:space="preserve"> </w:t>
      </w:r>
      <w:r w:rsidR="00CC7EAA">
        <w:rPr>
          <w:sz w:val="24"/>
          <w:szCs w:val="24"/>
        </w:rPr>
        <w:t xml:space="preserve">componenti facenti parte degli </w:t>
      </w:r>
      <w:r w:rsidR="00A92122">
        <w:rPr>
          <w:sz w:val="24"/>
          <w:szCs w:val="24"/>
        </w:rPr>
        <w:t>Impianti</w:t>
      </w:r>
      <w:r w:rsidR="001B5772">
        <w:rPr>
          <w:sz w:val="24"/>
          <w:szCs w:val="24"/>
        </w:rPr>
        <w:t xml:space="preserve"> oggetto di fornitura</w:t>
      </w:r>
      <w:r w:rsidR="00CC7EAA">
        <w:rPr>
          <w:sz w:val="24"/>
          <w:szCs w:val="24"/>
        </w:rPr>
        <w:t xml:space="preserve"> (es. moduli, inverter, quadri elettrici, materiale isolante, serramenti ecc</w:t>
      </w:r>
      <w:r w:rsidR="00FA686B">
        <w:rPr>
          <w:sz w:val="24"/>
          <w:szCs w:val="24"/>
        </w:rPr>
        <w:t>.</w:t>
      </w:r>
      <w:r w:rsidR="00CC7EAA">
        <w:rPr>
          <w:sz w:val="24"/>
          <w:szCs w:val="24"/>
        </w:rPr>
        <w:t xml:space="preserve">; successivamente, </w:t>
      </w:r>
      <w:r w:rsidR="00DB302D">
        <w:rPr>
          <w:sz w:val="24"/>
          <w:szCs w:val="24"/>
        </w:rPr>
        <w:t>i</w:t>
      </w:r>
      <w:r w:rsidR="00CC7EAA">
        <w:rPr>
          <w:sz w:val="24"/>
          <w:szCs w:val="24"/>
        </w:rPr>
        <w:t xml:space="preserve"> “</w:t>
      </w:r>
      <w:r w:rsidR="00CC7EAA" w:rsidRPr="00CC7EAA">
        <w:rPr>
          <w:b/>
          <w:bCs/>
          <w:sz w:val="24"/>
          <w:szCs w:val="24"/>
        </w:rPr>
        <w:t>Componenti</w:t>
      </w:r>
      <w:r w:rsidR="00CC7EAA">
        <w:rPr>
          <w:sz w:val="24"/>
          <w:szCs w:val="24"/>
        </w:rPr>
        <w:t>”)</w:t>
      </w:r>
      <w:r w:rsidR="008856B1">
        <w:rPr>
          <w:sz w:val="24"/>
          <w:szCs w:val="24"/>
        </w:rPr>
        <w:t xml:space="preserve"> </w:t>
      </w:r>
      <w:r w:rsidR="001B5772">
        <w:rPr>
          <w:sz w:val="24"/>
          <w:szCs w:val="24"/>
        </w:rPr>
        <w:t>avverranno a cura d</w:t>
      </w:r>
      <w:r>
        <w:rPr>
          <w:sz w:val="24"/>
          <w:szCs w:val="24"/>
        </w:rPr>
        <w:t>ell’</w:t>
      </w:r>
      <w:r w:rsidR="00371121">
        <w:rPr>
          <w:sz w:val="24"/>
          <w:szCs w:val="24"/>
        </w:rPr>
        <w:t>Appaltatore</w:t>
      </w:r>
      <w:r w:rsidR="001B5772">
        <w:rPr>
          <w:sz w:val="24"/>
          <w:szCs w:val="24"/>
        </w:rPr>
        <w:t xml:space="preserve"> e con costi a proprio carico. </w:t>
      </w:r>
    </w:p>
    <w:p w14:paraId="18E68058" w14:textId="79C98A22" w:rsidR="009D58BF" w:rsidRPr="00437BE7" w:rsidRDefault="00CC7EAA" w:rsidP="00BB5413">
      <w:pPr>
        <w:numPr>
          <w:ilvl w:val="0"/>
          <w:numId w:val="2"/>
        </w:numPr>
        <w:spacing w:after="0" w:line="276" w:lineRule="auto"/>
        <w:contextualSpacing/>
        <w:jc w:val="both"/>
        <w:rPr>
          <w:sz w:val="24"/>
          <w:szCs w:val="24"/>
        </w:rPr>
      </w:pPr>
      <w:r>
        <w:rPr>
          <w:sz w:val="24"/>
          <w:szCs w:val="24"/>
        </w:rPr>
        <w:t>Gli</w:t>
      </w:r>
      <w:r w:rsidR="009D58BF">
        <w:rPr>
          <w:sz w:val="24"/>
          <w:szCs w:val="24"/>
        </w:rPr>
        <w:t xml:space="preserve"> </w:t>
      </w:r>
      <w:r w:rsidR="000344E5">
        <w:rPr>
          <w:sz w:val="24"/>
          <w:szCs w:val="24"/>
        </w:rPr>
        <w:t>Interventi</w:t>
      </w:r>
      <w:r w:rsidR="009D58BF">
        <w:rPr>
          <w:sz w:val="24"/>
          <w:szCs w:val="24"/>
        </w:rPr>
        <w:t xml:space="preserve"> saranno eseguit</w:t>
      </w:r>
      <w:r>
        <w:rPr>
          <w:sz w:val="24"/>
          <w:szCs w:val="24"/>
        </w:rPr>
        <w:t>i</w:t>
      </w:r>
      <w:r w:rsidR="009D58BF">
        <w:rPr>
          <w:sz w:val="24"/>
          <w:szCs w:val="24"/>
        </w:rPr>
        <w:t xml:space="preserve"> secondo un cronoprogramma </w:t>
      </w:r>
      <w:r w:rsidR="008856B1">
        <w:rPr>
          <w:sz w:val="24"/>
          <w:szCs w:val="24"/>
        </w:rPr>
        <w:t xml:space="preserve">indicativo </w:t>
      </w:r>
      <w:r w:rsidR="009D58BF">
        <w:rPr>
          <w:sz w:val="24"/>
          <w:szCs w:val="24"/>
        </w:rPr>
        <w:t>che sar</w:t>
      </w:r>
      <w:r w:rsidR="008856B1">
        <w:rPr>
          <w:sz w:val="24"/>
          <w:szCs w:val="24"/>
        </w:rPr>
        <w:t>à</w:t>
      </w:r>
      <w:r w:rsidR="009D58BF">
        <w:rPr>
          <w:sz w:val="24"/>
          <w:szCs w:val="24"/>
        </w:rPr>
        <w:t xml:space="preserve"> trasmesso da </w:t>
      </w:r>
      <w:r w:rsidR="00371121">
        <w:rPr>
          <w:sz w:val="24"/>
          <w:szCs w:val="24"/>
        </w:rPr>
        <w:t>Appaltatore</w:t>
      </w:r>
      <w:r w:rsidR="009D58BF">
        <w:rPr>
          <w:sz w:val="24"/>
          <w:szCs w:val="24"/>
        </w:rPr>
        <w:t xml:space="preserve"> al Committente a seguito della progettazione ed autorizzazione de</w:t>
      </w:r>
      <w:r>
        <w:rPr>
          <w:sz w:val="24"/>
          <w:szCs w:val="24"/>
        </w:rPr>
        <w:t>gli</w:t>
      </w:r>
      <w:r w:rsidR="009D58BF">
        <w:rPr>
          <w:sz w:val="24"/>
          <w:szCs w:val="24"/>
        </w:rPr>
        <w:t xml:space="preserve"> </w:t>
      </w:r>
      <w:r w:rsidR="000344E5">
        <w:rPr>
          <w:sz w:val="24"/>
          <w:szCs w:val="24"/>
        </w:rPr>
        <w:t>Interventi</w:t>
      </w:r>
      <w:r w:rsidR="008856B1">
        <w:rPr>
          <w:sz w:val="24"/>
          <w:szCs w:val="24"/>
        </w:rPr>
        <w:t>.</w:t>
      </w:r>
      <w:r w:rsidR="009D58BF">
        <w:rPr>
          <w:sz w:val="24"/>
          <w:szCs w:val="24"/>
        </w:rPr>
        <w:t xml:space="preserve"> </w:t>
      </w:r>
    </w:p>
    <w:p w14:paraId="0D3ABBA7" w14:textId="7F333F56" w:rsidR="00437BE7" w:rsidRPr="00CC7EAA" w:rsidRDefault="009F5B14" w:rsidP="00BB5413">
      <w:pPr>
        <w:numPr>
          <w:ilvl w:val="0"/>
          <w:numId w:val="2"/>
        </w:numPr>
        <w:spacing w:after="0" w:line="276" w:lineRule="auto"/>
        <w:contextualSpacing/>
        <w:jc w:val="both"/>
        <w:rPr>
          <w:sz w:val="24"/>
          <w:szCs w:val="24"/>
        </w:rPr>
      </w:pPr>
      <w:r>
        <w:rPr>
          <w:sz w:val="24"/>
          <w:szCs w:val="24"/>
        </w:rPr>
        <w:t>L’</w:t>
      </w:r>
      <w:r w:rsidR="00371121">
        <w:rPr>
          <w:sz w:val="24"/>
          <w:szCs w:val="24"/>
        </w:rPr>
        <w:t>Appaltatore</w:t>
      </w:r>
      <w:r w:rsidR="00437BE7" w:rsidRPr="00437BE7">
        <w:rPr>
          <w:sz w:val="24"/>
          <w:szCs w:val="24"/>
        </w:rPr>
        <w:t xml:space="preserve"> dovrà dotarsi di tutte le attrezzature e materiali per la corretta esecuzione </w:t>
      </w:r>
      <w:r w:rsidR="001B5772">
        <w:rPr>
          <w:sz w:val="24"/>
          <w:szCs w:val="24"/>
        </w:rPr>
        <w:t>de</w:t>
      </w:r>
      <w:r w:rsidR="00CC7EAA">
        <w:rPr>
          <w:sz w:val="24"/>
          <w:szCs w:val="24"/>
        </w:rPr>
        <w:t xml:space="preserve">gli </w:t>
      </w:r>
      <w:r w:rsidR="000344E5">
        <w:rPr>
          <w:sz w:val="24"/>
          <w:szCs w:val="24"/>
        </w:rPr>
        <w:t>Interventi</w:t>
      </w:r>
      <w:r w:rsidR="001B5772">
        <w:rPr>
          <w:sz w:val="24"/>
          <w:szCs w:val="24"/>
        </w:rPr>
        <w:t xml:space="preserve"> e la gestione del cantiere, </w:t>
      </w:r>
      <w:r w:rsidR="00437BE7" w:rsidRPr="00437BE7">
        <w:rPr>
          <w:sz w:val="24"/>
          <w:szCs w:val="24"/>
        </w:rPr>
        <w:t>nel pieno rispetto della normativa</w:t>
      </w:r>
      <w:r w:rsidR="001B5772">
        <w:rPr>
          <w:sz w:val="24"/>
          <w:szCs w:val="24"/>
        </w:rPr>
        <w:t xml:space="preserve"> in materia di</w:t>
      </w:r>
      <w:r w:rsidR="00437BE7" w:rsidRPr="00437BE7">
        <w:rPr>
          <w:sz w:val="24"/>
          <w:szCs w:val="24"/>
        </w:rPr>
        <w:t xml:space="preserve"> sicurezza sui luoghi di lavoro</w:t>
      </w:r>
      <w:r w:rsidR="00CC7EAA">
        <w:rPr>
          <w:sz w:val="24"/>
          <w:szCs w:val="24"/>
        </w:rPr>
        <w:t xml:space="preserve">, provvedendo alla </w:t>
      </w:r>
      <w:r w:rsidR="00437BE7" w:rsidRPr="00CC7EAA">
        <w:rPr>
          <w:sz w:val="24"/>
          <w:szCs w:val="24"/>
        </w:rPr>
        <w:t>nomina di un capocantiere responsabile dell’esecuzione dei lavori</w:t>
      </w:r>
      <w:r w:rsidR="00CC7EAA">
        <w:rPr>
          <w:sz w:val="24"/>
          <w:szCs w:val="24"/>
        </w:rPr>
        <w:t xml:space="preserve">, il cui nominativo dovrà essere comunicato al Committente prima dell’inizio della esecuzione dei lavori. </w:t>
      </w:r>
    </w:p>
    <w:p w14:paraId="72138406" w14:textId="2F27E556" w:rsidR="00006A25" w:rsidRDefault="00006A25" w:rsidP="00BB5413">
      <w:pPr>
        <w:numPr>
          <w:ilvl w:val="0"/>
          <w:numId w:val="2"/>
        </w:numPr>
        <w:spacing w:after="0" w:line="276" w:lineRule="auto"/>
        <w:contextualSpacing/>
        <w:jc w:val="both"/>
        <w:rPr>
          <w:sz w:val="24"/>
          <w:szCs w:val="24"/>
        </w:rPr>
      </w:pPr>
      <w:r>
        <w:rPr>
          <w:sz w:val="24"/>
          <w:szCs w:val="24"/>
        </w:rPr>
        <w:t xml:space="preserve">Nel caso </w:t>
      </w:r>
      <w:r w:rsidR="009F5B14">
        <w:rPr>
          <w:sz w:val="24"/>
          <w:szCs w:val="24"/>
        </w:rPr>
        <w:t xml:space="preserve">di condominio, qualora </w:t>
      </w:r>
      <w:r w:rsidR="008856B1">
        <w:rPr>
          <w:sz w:val="24"/>
          <w:szCs w:val="24"/>
        </w:rPr>
        <w:t xml:space="preserve">gli </w:t>
      </w:r>
      <w:r w:rsidR="000344E5">
        <w:rPr>
          <w:sz w:val="24"/>
          <w:szCs w:val="24"/>
        </w:rPr>
        <w:t>Interventi</w:t>
      </w:r>
      <w:r>
        <w:rPr>
          <w:sz w:val="24"/>
          <w:szCs w:val="24"/>
        </w:rPr>
        <w:t xml:space="preserve"> oggetto di Contratto riguardino non solo le parti e gli impianti tecnologici comuni dell’Edificio, ma anche una o più delle singole unità immobiliari interne all’Edificio, i cond</w:t>
      </w:r>
      <w:r w:rsidR="00DE7ADB">
        <w:rPr>
          <w:sz w:val="24"/>
          <w:szCs w:val="24"/>
        </w:rPr>
        <w:t>ò</w:t>
      </w:r>
      <w:r>
        <w:rPr>
          <w:sz w:val="24"/>
          <w:szCs w:val="24"/>
        </w:rPr>
        <w:t xml:space="preserve">mini, con la sottoscrizione del presente Contratto, si impegnano ad affidare </w:t>
      </w:r>
      <w:r w:rsidR="00CC7EAA">
        <w:rPr>
          <w:sz w:val="24"/>
          <w:szCs w:val="24"/>
        </w:rPr>
        <w:t xml:space="preserve">in via esclusiva </w:t>
      </w:r>
      <w:r>
        <w:rPr>
          <w:sz w:val="24"/>
          <w:szCs w:val="24"/>
        </w:rPr>
        <w:t>la realizzazione de</w:t>
      </w:r>
      <w:r w:rsidR="00CC7EAA">
        <w:rPr>
          <w:sz w:val="24"/>
          <w:szCs w:val="24"/>
        </w:rPr>
        <w:t xml:space="preserve">gli </w:t>
      </w:r>
      <w:r w:rsidR="000344E5">
        <w:rPr>
          <w:sz w:val="24"/>
          <w:szCs w:val="24"/>
        </w:rPr>
        <w:t>Interventi</w:t>
      </w:r>
      <w:r>
        <w:rPr>
          <w:sz w:val="24"/>
          <w:szCs w:val="24"/>
        </w:rPr>
        <w:t xml:space="preserve"> da attuare nelle propri</w:t>
      </w:r>
      <w:r w:rsidR="008856B1">
        <w:rPr>
          <w:sz w:val="24"/>
          <w:szCs w:val="24"/>
        </w:rPr>
        <w:t>e</w:t>
      </w:r>
      <w:r>
        <w:rPr>
          <w:sz w:val="24"/>
          <w:szCs w:val="24"/>
        </w:rPr>
        <w:t xml:space="preserve"> unità immobiliari a</w:t>
      </w:r>
      <w:r w:rsidR="009F5B14">
        <w:rPr>
          <w:sz w:val="24"/>
          <w:szCs w:val="24"/>
        </w:rPr>
        <w:t>ll’</w:t>
      </w:r>
      <w:r w:rsidR="00371121">
        <w:rPr>
          <w:sz w:val="24"/>
          <w:szCs w:val="24"/>
        </w:rPr>
        <w:t>Appaltatore</w:t>
      </w:r>
      <w:r>
        <w:rPr>
          <w:sz w:val="24"/>
          <w:szCs w:val="24"/>
        </w:rPr>
        <w:t xml:space="preserve">. </w:t>
      </w:r>
      <w:r w:rsidR="00DE7ADB">
        <w:rPr>
          <w:sz w:val="24"/>
          <w:szCs w:val="24"/>
        </w:rPr>
        <w:t xml:space="preserve">Gli </w:t>
      </w:r>
      <w:r w:rsidR="00F36A02">
        <w:rPr>
          <w:sz w:val="24"/>
          <w:szCs w:val="24"/>
        </w:rPr>
        <w:t>I</w:t>
      </w:r>
      <w:r w:rsidR="00DE7ADB">
        <w:rPr>
          <w:sz w:val="24"/>
          <w:szCs w:val="24"/>
        </w:rPr>
        <w:t xml:space="preserve">nterventi </w:t>
      </w:r>
      <w:r w:rsidR="00F36A02">
        <w:rPr>
          <w:sz w:val="24"/>
          <w:szCs w:val="24"/>
        </w:rPr>
        <w:t xml:space="preserve">riguardanti le </w:t>
      </w:r>
      <w:r w:rsidR="00DE7ADB">
        <w:rPr>
          <w:sz w:val="24"/>
          <w:szCs w:val="24"/>
        </w:rPr>
        <w:t xml:space="preserve">unità immobiliari dei singoli condòmini, </w:t>
      </w:r>
      <w:r w:rsidR="00A60AB8">
        <w:rPr>
          <w:sz w:val="24"/>
          <w:szCs w:val="24"/>
        </w:rPr>
        <w:t xml:space="preserve">laddove previsti, </w:t>
      </w:r>
      <w:r w:rsidR="00DE7ADB">
        <w:rPr>
          <w:sz w:val="24"/>
          <w:szCs w:val="24"/>
        </w:rPr>
        <w:t>con i relativi costi</w:t>
      </w:r>
      <w:r w:rsidR="00892D68">
        <w:rPr>
          <w:sz w:val="24"/>
          <w:szCs w:val="24"/>
        </w:rPr>
        <w:t xml:space="preserve"> e la ripartizione del Prezzo fra la Società e l’Impresa</w:t>
      </w:r>
      <w:r w:rsidR="00DE7ADB">
        <w:rPr>
          <w:sz w:val="24"/>
          <w:szCs w:val="24"/>
        </w:rPr>
        <w:t xml:space="preserve">, sono specificati in Allegato </w:t>
      </w:r>
      <w:r w:rsidR="00C95CBC">
        <w:rPr>
          <w:sz w:val="24"/>
          <w:szCs w:val="24"/>
        </w:rPr>
        <w:t>5</w:t>
      </w:r>
      <w:r w:rsidR="00DE7ADB">
        <w:rPr>
          <w:sz w:val="24"/>
          <w:szCs w:val="24"/>
        </w:rPr>
        <w:t>.</w:t>
      </w:r>
    </w:p>
    <w:p w14:paraId="6C073C17" w14:textId="7586E1BB" w:rsidR="009D58BF" w:rsidRPr="009D58BF" w:rsidRDefault="009D58BF" w:rsidP="00BB5413">
      <w:pPr>
        <w:numPr>
          <w:ilvl w:val="0"/>
          <w:numId w:val="2"/>
        </w:numPr>
        <w:spacing w:after="0" w:line="276" w:lineRule="auto"/>
        <w:contextualSpacing/>
        <w:jc w:val="both"/>
        <w:rPr>
          <w:sz w:val="24"/>
          <w:szCs w:val="24"/>
        </w:rPr>
      </w:pPr>
      <w:r w:rsidRPr="009D58BF">
        <w:rPr>
          <w:sz w:val="24"/>
          <w:szCs w:val="24"/>
        </w:rPr>
        <w:t>I lavori potranno essere sospesi durante i periodi di avversità atmosferiche, al verificarsi di qualsiasi altra causa di forza maggiore, o in caso di perdita di efficacia/validità</w:t>
      </w:r>
      <w:r w:rsidR="00D9170C">
        <w:rPr>
          <w:sz w:val="24"/>
          <w:szCs w:val="24"/>
        </w:rPr>
        <w:t>,</w:t>
      </w:r>
      <w:r w:rsidRPr="009D58BF">
        <w:rPr>
          <w:sz w:val="24"/>
          <w:szCs w:val="24"/>
        </w:rPr>
        <w:t xml:space="preserve"> per qualsiasi motivo, di qualunque permesso, autorizzazione, nulla osta, </w:t>
      </w:r>
      <w:r w:rsidR="00D9170C">
        <w:rPr>
          <w:sz w:val="24"/>
          <w:szCs w:val="24"/>
        </w:rPr>
        <w:t xml:space="preserve">segnalazione certificata di inizio attività </w:t>
      </w:r>
      <w:r w:rsidRPr="009D58BF">
        <w:rPr>
          <w:sz w:val="24"/>
          <w:szCs w:val="24"/>
        </w:rPr>
        <w:t xml:space="preserve">o simili, ove necessari per la conduzione degli </w:t>
      </w:r>
      <w:r w:rsidR="00D9170C">
        <w:rPr>
          <w:sz w:val="24"/>
          <w:szCs w:val="24"/>
        </w:rPr>
        <w:t>I</w:t>
      </w:r>
      <w:r w:rsidRPr="009D58BF">
        <w:rPr>
          <w:sz w:val="24"/>
          <w:szCs w:val="24"/>
        </w:rPr>
        <w:t>nterventi.</w:t>
      </w:r>
    </w:p>
    <w:p w14:paraId="1A8B53CF" w14:textId="2171B280" w:rsidR="009D58BF" w:rsidRPr="00FA686B" w:rsidRDefault="009D58BF" w:rsidP="00BB5413">
      <w:pPr>
        <w:numPr>
          <w:ilvl w:val="0"/>
          <w:numId w:val="2"/>
        </w:numPr>
        <w:spacing w:after="0" w:line="276" w:lineRule="auto"/>
        <w:contextualSpacing/>
        <w:jc w:val="both"/>
        <w:rPr>
          <w:sz w:val="24"/>
          <w:szCs w:val="24"/>
        </w:rPr>
      </w:pPr>
      <w:r w:rsidRPr="009D58BF">
        <w:rPr>
          <w:sz w:val="24"/>
          <w:szCs w:val="24"/>
        </w:rPr>
        <w:t>Il C</w:t>
      </w:r>
      <w:r w:rsidR="00892D68">
        <w:rPr>
          <w:sz w:val="24"/>
          <w:szCs w:val="24"/>
        </w:rPr>
        <w:t xml:space="preserve">ommittente </w:t>
      </w:r>
      <w:r w:rsidRPr="009D58BF">
        <w:rPr>
          <w:sz w:val="24"/>
          <w:szCs w:val="24"/>
        </w:rPr>
        <w:t>non potrà in alcun caso richiedere indennizzi per la sospensione od il prolungarsi della durata dei lavori ai sensi del comma precedente</w:t>
      </w:r>
      <w:r w:rsidR="0074446E">
        <w:rPr>
          <w:sz w:val="24"/>
          <w:szCs w:val="24"/>
        </w:rPr>
        <w:t>,</w:t>
      </w:r>
      <w:r w:rsidRPr="009D58BF">
        <w:rPr>
          <w:sz w:val="24"/>
          <w:szCs w:val="24"/>
        </w:rPr>
        <w:t xml:space="preserve"> </w:t>
      </w:r>
      <w:r w:rsidR="0074446E" w:rsidRPr="0074446E">
        <w:rPr>
          <w:sz w:val="24"/>
          <w:szCs w:val="24"/>
        </w:rPr>
        <w:t>fatto salvo il caso in cui</w:t>
      </w:r>
      <w:r w:rsidR="0074446E">
        <w:rPr>
          <w:sz w:val="24"/>
          <w:szCs w:val="24"/>
        </w:rPr>
        <w:t xml:space="preserve"> gli Interventi </w:t>
      </w:r>
      <w:r w:rsidR="0074446E" w:rsidRPr="0074446E">
        <w:rPr>
          <w:sz w:val="24"/>
          <w:szCs w:val="24"/>
        </w:rPr>
        <w:t xml:space="preserve">siano conclusi in una data incompatibile con la percezione dei benefici </w:t>
      </w:r>
      <w:r w:rsidR="00DB302D">
        <w:rPr>
          <w:sz w:val="24"/>
          <w:szCs w:val="24"/>
        </w:rPr>
        <w:t xml:space="preserve">del Superbonus e dello sconto </w:t>
      </w:r>
      <w:r w:rsidR="00DB302D">
        <w:rPr>
          <w:sz w:val="24"/>
          <w:szCs w:val="24"/>
        </w:rPr>
        <w:lastRenderedPageBreak/>
        <w:t>in fattura</w:t>
      </w:r>
      <w:r w:rsidR="0074446E" w:rsidRPr="0074446E">
        <w:rPr>
          <w:sz w:val="24"/>
          <w:szCs w:val="24"/>
        </w:rPr>
        <w:t xml:space="preserve">. Qualsiasi data di conclusione </w:t>
      </w:r>
      <w:r w:rsidR="0074446E">
        <w:rPr>
          <w:sz w:val="24"/>
          <w:szCs w:val="24"/>
        </w:rPr>
        <w:t xml:space="preserve">degli Interventi </w:t>
      </w:r>
      <w:r w:rsidR="0074446E" w:rsidRPr="0074446E">
        <w:rPr>
          <w:sz w:val="24"/>
          <w:szCs w:val="24"/>
        </w:rPr>
        <w:t xml:space="preserve">compatibile con l’ottenimento dei benefici </w:t>
      </w:r>
      <w:r w:rsidR="0074446E" w:rsidRPr="00FA686B">
        <w:rPr>
          <w:sz w:val="24"/>
          <w:szCs w:val="24"/>
        </w:rPr>
        <w:t xml:space="preserve">del Superbonus </w:t>
      </w:r>
      <w:r w:rsidR="009F5B14" w:rsidRPr="00FA686B">
        <w:rPr>
          <w:sz w:val="24"/>
          <w:szCs w:val="24"/>
        </w:rPr>
        <w:t xml:space="preserve">o, comunque, delle agevolazioni fiscali richieste dal Cliente, </w:t>
      </w:r>
      <w:r w:rsidR="0074446E" w:rsidRPr="00FA686B">
        <w:rPr>
          <w:sz w:val="24"/>
          <w:szCs w:val="24"/>
        </w:rPr>
        <w:t>sarà considerata tempestiva.</w:t>
      </w:r>
    </w:p>
    <w:p w14:paraId="5975AECB" w14:textId="77777777" w:rsidR="00437BE7" w:rsidRPr="00FA686B" w:rsidRDefault="00437BE7" w:rsidP="00D9170C">
      <w:pPr>
        <w:spacing w:after="0" w:line="276" w:lineRule="auto"/>
        <w:contextualSpacing/>
        <w:jc w:val="both"/>
        <w:rPr>
          <w:sz w:val="24"/>
          <w:szCs w:val="24"/>
        </w:rPr>
      </w:pPr>
    </w:p>
    <w:p w14:paraId="3FBF425D" w14:textId="386694D0" w:rsidR="00767EA9" w:rsidRPr="00FA686B" w:rsidRDefault="00767EA9" w:rsidP="00BB5413">
      <w:pPr>
        <w:numPr>
          <w:ilvl w:val="0"/>
          <w:numId w:val="1"/>
        </w:numPr>
        <w:spacing w:after="0" w:line="276" w:lineRule="auto"/>
        <w:contextualSpacing/>
        <w:jc w:val="both"/>
        <w:rPr>
          <w:b/>
          <w:bCs/>
          <w:sz w:val="24"/>
          <w:szCs w:val="24"/>
        </w:rPr>
      </w:pPr>
      <w:r w:rsidRPr="00FA686B">
        <w:rPr>
          <w:b/>
          <w:bCs/>
          <w:sz w:val="24"/>
          <w:szCs w:val="24"/>
        </w:rPr>
        <w:t>Mandato</w:t>
      </w:r>
      <w:r w:rsidR="00DB302D" w:rsidRPr="00FA686B">
        <w:rPr>
          <w:b/>
          <w:bCs/>
          <w:sz w:val="24"/>
          <w:szCs w:val="24"/>
        </w:rPr>
        <w:t xml:space="preserve"> per la nomina dei professionisti</w:t>
      </w:r>
    </w:p>
    <w:p w14:paraId="49F34527" w14:textId="7C8E2287" w:rsidR="00767EA9" w:rsidRPr="00FA686B" w:rsidRDefault="009F5B14" w:rsidP="00BB5413">
      <w:pPr>
        <w:pStyle w:val="Paragrafoelenco"/>
        <w:numPr>
          <w:ilvl w:val="0"/>
          <w:numId w:val="23"/>
        </w:numPr>
        <w:spacing w:after="0" w:line="276" w:lineRule="auto"/>
        <w:jc w:val="both"/>
        <w:rPr>
          <w:sz w:val="24"/>
          <w:szCs w:val="24"/>
        </w:rPr>
      </w:pPr>
      <w:r w:rsidRPr="00FA686B">
        <w:rPr>
          <w:sz w:val="24"/>
          <w:szCs w:val="24"/>
        </w:rPr>
        <w:t>I</w:t>
      </w:r>
      <w:r w:rsidR="00767EA9" w:rsidRPr="00FA686B">
        <w:rPr>
          <w:sz w:val="24"/>
          <w:szCs w:val="24"/>
        </w:rPr>
        <w:t xml:space="preserve">l Committente, con il presente Contratto, </w:t>
      </w:r>
      <w:r w:rsidR="00E375A8" w:rsidRPr="00FA686B">
        <w:rPr>
          <w:sz w:val="24"/>
          <w:szCs w:val="24"/>
        </w:rPr>
        <w:t>conferisce a</w:t>
      </w:r>
      <w:r w:rsidR="00D204B2" w:rsidRPr="00FA686B">
        <w:rPr>
          <w:sz w:val="24"/>
          <w:szCs w:val="24"/>
        </w:rPr>
        <w:t>ll’A</w:t>
      </w:r>
      <w:r w:rsidR="00371121" w:rsidRPr="00FA686B">
        <w:rPr>
          <w:sz w:val="24"/>
          <w:szCs w:val="24"/>
        </w:rPr>
        <w:t>ppaltatore</w:t>
      </w:r>
      <w:r w:rsidR="00767EA9" w:rsidRPr="00FA686B">
        <w:rPr>
          <w:sz w:val="24"/>
          <w:szCs w:val="24"/>
        </w:rPr>
        <w:t xml:space="preserve"> </w:t>
      </w:r>
      <w:r w:rsidR="00FA686B">
        <w:rPr>
          <w:sz w:val="24"/>
          <w:szCs w:val="24"/>
        </w:rPr>
        <w:t xml:space="preserve">anche il </w:t>
      </w:r>
      <w:r w:rsidR="00767EA9" w:rsidRPr="00FA686B">
        <w:rPr>
          <w:sz w:val="24"/>
          <w:szCs w:val="24"/>
        </w:rPr>
        <w:t xml:space="preserve">mandato </w:t>
      </w:r>
      <w:r w:rsidR="00DB302D" w:rsidRPr="00FA686B">
        <w:rPr>
          <w:sz w:val="24"/>
          <w:szCs w:val="24"/>
        </w:rPr>
        <w:t xml:space="preserve">con rappresentanza </w:t>
      </w:r>
      <w:r w:rsidRPr="00FA686B">
        <w:rPr>
          <w:sz w:val="24"/>
          <w:szCs w:val="24"/>
        </w:rPr>
        <w:t xml:space="preserve">per il </w:t>
      </w:r>
      <w:r w:rsidR="00767EA9" w:rsidRPr="00FA686B">
        <w:rPr>
          <w:sz w:val="24"/>
          <w:szCs w:val="24"/>
        </w:rPr>
        <w:t xml:space="preserve">conferimento degli incarichi </w:t>
      </w:r>
      <w:r w:rsidR="00E375A8" w:rsidRPr="00FA686B">
        <w:rPr>
          <w:sz w:val="24"/>
          <w:szCs w:val="24"/>
        </w:rPr>
        <w:t xml:space="preserve">professionali </w:t>
      </w:r>
      <w:r w:rsidR="00767EA9" w:rsidRPr="00FA686B">
        <w:rPr>
          <w:sz w:val="24"/>
          <w:szCs w:val="24"/>
        </w:rPr>
        <w:t xml:space="preserve">necessari per la </w:t>
      </w:r>
      <w:r w:rsidR="00A42F92" w:rsidRPr="00FA686B">
        <w:rPr>
          <w:sz w:val="24"/>
          <w:szCs w:val="24"/>
        </w:rPr>
        <w:t xml:space="preserve">progettazione ed </w:t>
      </w:r>
      <w:r w:rsidRPr="00FA686B">
        <w:rPr>
          <w:sz w:val="24"/>
          <w:szCs w:val="24"/>
        </w:rPr>
        <w:t>esecuzione degli Interventi e l’accesso del Committente al Superbonus</w:t>
      </w:r>
      <w:r w:rsidR="00A42F92" w:rsidRPr="00FA686B">
        <w:rPr>
          <w:sz w:val="24"/>
          <w:szCs w:val="24"/>
        </w:rPr>
        <w:t>.</w:t>
      </w:r>
      <w:r w:rsidR="00767EA9" w:rsidRPr="00FA686B">
        <w:rPr>
          <w:sz w:val="24"/>
          <w:szCs w:val="24"/>
        </w:rPr>
        <w:t xml:space="preserve"> </w:t>
      </w:r>
    </w:p>
    <w:p w14:paraId="7CB7FD94" w14:textId="72A23F73" w:rsidR="009D58BF" w:rsidRPr="00FA686B" w:rsidRDefault="009D58BF" w:rsidP="00BB5413">
      <w:pPr>
        <w:pStyle w:val="Paragrafoelenco"/>
        <w:numPr>
          <w:ilvl w:val="0"/>
          <w:numId w:val="23"/>
        </w:numPr>
        <w:spacing w:after="0" w:line="276" w:lineRule="auto"/>
        <w:jc w:val="both"/>
        <w:rPr>
          <w:sz w:val="24"/>
          <w:szCs w:val="24"/>
        </w:rPr>
      </w:pPr>
      <w:r w:rsidRPr="00FA686B">
        <w:rPr>
          <w:sz w:val="24"/>
          <w:szCs w:val="24"/>
        </w:rPr>
        <w:t>Sarà com</w:t>
      </w:r>
      <w:r w:rsidR="00242D60" w:rsidRPr="00FA686B">
        <w:rPr>
          <w:sz w:val="24"/>
          <w:szCs w:val="24"/>
        </w:rPr>
        <w:t>p</w:t>
      </w:r>
      <w:r w:rsidRPr="00FA686B">
        <w:rPr>
          <w:sz w:val="24"/>
          <w:szCs w:val="24"/>
        </w:rPr>
        <w:t>ito d</w:t>
      </w:r>
      <w:r w:rsidR="00D204B2" w:rsidRPr="00FA686B">
        <w:rPr>
          <w:sz w:val="24"/>
          <w:szCs w:val="24"/>
        </w:rPr>
        <w:t>ell’</w:t>
      </w:r>
      <w:r w:rsidR="00371121" w:rsidRPr="00FA686B">
        <w:rPr>
          <w:sz w:val="24"/>
          <w:szCs w:val="24"/>
        </w:rPr>
        <w:t>Appaltatore</w:t>
      </w:r>
      <w:r w:rsidRPr="00FA686B">
        <w:rPr>
          <w:sz w:val="24"/>
          <w:szCs w:val="24"/>
        </w:rPr>
        <w:t xml:space="preserve">, mediante i professionisti incaricati ai sensi del comma precedente, </w:t>
      </w:r>
      <w:r w:rsidR="00B8170B" w:rsidRPr="00FA686B">
        <w:rPr>
          <w:sz w:val="24"/>
          <w:szCs w:val="24"/>
        </w:rPr>
        <w:t xml:space="preserve">in possesso delle necessarie qualificazioni previste dalla normativa, </w:t>
      </w:r>
      <w:r w:rsidR="00A42F92" w:rsidRPr="00FA686B">
        <w:rPr>
          <w:sz w:val="24"/>
          <w:szCs w:val="24"/>
        </w:rPr>
        <w:t xml:space="preserve">curare </w:t>
      </w:r>
      <w:r w:rsidR="00DB302D" w:rsidRPr="00FA686B">
        <w:rPr>
          <w:sz w:val="24"/>
          <w:szCs w:val="24"/>
        </w:rPr>
        <w:t xml:space="preserve">la progettazione degli Interventi, </w:t>
      </w:r>
      <w:r w:rsidR="00A42F92" w:rsidRPr="00FA686B">
        <w:rPr>
          <w:sz w:val="24"/>
          <w:szCs w:val="24"/>
        </w:rPr>
        <w:t>l’ottenimento delle autorizzazioni di cui all’Art. 3</w:t>
      </w:r>
      <w:r w:rsidR="00DB302D" w:rsidRPr="00FA686B">
        <w:rPr>
          <w:sz w:val="24"/>
          <w:szCs w:val="24"/>
        </w:rPr>
        <w:t xml:space="preserve">, vigilare sul rispetto della normativa in materia di sicurezza sul lavoro, </w:t>
      </w:r>
      <w:r w:rsidRPr="00FA686B">
        <w:rPr>
          <w:sz w:val="24"/>
          <w:szCs w:val="24"/>
        </w:rPr>
        <w:t xml:space="preserve">trasmettere tutte le comunicazioni </w:t>
      </w:r>
      <w:r w:rsidR="00A42F92" w:rsidRPr="00FA686B">
        <w:rPr>
          <w:sz w:val="24"/>
          <w:szCs w:val="24"/>
        </w:rPr>
        <w:t xml:space="preserve">previste dalla normativa </w:t>
      </w:r>
      <w:r w:rsidRPr="00FA686B">
        <w:rPr>
          <w:sz w:val="24"/>
          <w:szCs w:val="24"/>
        </w:rPr>
        <w:t>a</w:t>
      </w:r>
      <w:r w:rsidR="004845DB" w:rsidRPr="00FA686B">
        <w:rPr>
          <w:sz w:val="24"/>
          <w:szCs w:val="24"/>
        </w:rPr>
        <w:t>ll’Agenzia nazionale per le nuove tecnologie, l'energia e lo sviluppo economico sostenibile (ENEA)</w:t>
      </w:r>
      <w:r w:rsidRPr="00FA686B">
        <w:rPr>
          <w:sz w:val="24"/>
          <w:szCs w:val="24"/>
        </w:rPr>
        <w:t>, all’Agenzia delle Entrate ed a tutte le Autorità ed Enti responsabili della verifica dei requisiti per l’accesso alla agevolazione del Superbonus</w:t>
      </w:r>
      <w:r w:rsidR="00614C8F" w:rsidRPr="00FA686B">
        <w:rPr>
          <w:sz w:val="24"/>
          <w:szCs w:val="24"/>
        </w:rPr>
        <w:t xml:space="preserve">, nel rispetto delle tempistiche previste dalla normativa. </w:t>
      </w:r>
    </w:p>
    <w:p w14:paraId="62F3A24E" w14:textId="4DD53096" w:rsidR="007A1920" w:rsidRPr="00FA686B" w:rsidRDefault="007A1920" w:rsidP="00BB5413">
      <w:pPr>
        <w:pStyle w:val="Paragrafoelenco"/>
        <w:numPr>
          <w:ilvl w:val="0"/>
          <w:numId w:val="23"/>
        </w:numPr>
        <w:spacing w:after="0" w:line="276" w:lineRule="auto"/>
        <w:jc w:val="both"/>
        <w:rPr>
          <w:sz w:val="24"/>
          <w:szCs w:val="24"/>
        </w:rPr>
      </w:pPr>
      <w:r w:rsidRPr="00FA686B">
        <w:rPr>
          <w:sz w:val="24"/>
          <w:szCs w:val="24"/>
        </w:rPr>
        <w:t>Con il presente Contratto, il Committente conferisce altresì a</w:t>
      </w:r>
      <w:r w:rsidR="00A42F92" w:rsidRPr="00FA686B">
        <w:rPr>
          <w:sz w:val="24"/>
          <w:szCs w:val="24"/>
        </w:rPr>
        <w:t>ll’</w:t>
      </w:r>
      <w:r w:rsidR="00371121" w:rsidRPr="00FA686B">
        <w:rPr>
          <w:sz w:val="24"/>
          <w:szCs w:val="24"/>
        </w:rPr>
        <w:t>Appaltatore</w:t>
      </w:r>
      <w:r w:rsidRPr="00FA686B">
        <w:rPr>
          <w:sz w:val="24"/>
          <w:szCs w:val="24"/>
        </w:rPr>
        <w:t xml:space="preserve"> mandato per effettuare tutti gli adempimenti che dovessero essere necessari presso le società distributrici dell’energia elettrica</w:t>
      </w:r>
      <w:r w:rsidR="00D9170C" w:rsidRPr="00FA686B">
        <w:rPr>
          <w:sz w:val="24"/>
          <w:szCs w:val="24"/>
        </w:rPr>
        <w:t xml:space="preserve"> e/o </w:t>
      </w:r>
      <w:r w:rsidRPr="00FA686B">
        <w:rPr>
          <w:sz w:val="24"/>
          <w:szCs w:val="24"/>
        </w:rPr>
        <w:t>del gas competenti nella zona in cui si trova l’Edifici</w:t>
      </w:r>
      <w:r w:rsidR="00D9170C" w:rsidRPr="00FA686B">
        <w:rPr>
          <w:sz w:val="24"/>
          <w:szCs w:val="24"/>
        </w:rPr>
        <w:t>o</w:t>
      </w:r>
      <w:r w:rsidRPr="00FA686B">
        <w:rPr>
          <w:sz w:val="24"/>
          <w:szCs w:val="24"/>
        </w:rPr>
        <w:t xml:space="preserve">, </w:t>
      </w:r>
      <w:r w:rsidR="00D9170C" w:rsidRPr="00FA686B">
        <w:rPr>
          <w:sz w:val="24"/>
          <w:szCs w:val="24"/>
        </w:rPr>
        <w:t xml:space="preserve">o presso il gestore della rete di teleriscaldamento, </w:t>
      </w:r>
      <w:r w:rsidRPr="00FA686B">
        <w:rPr>
          <w:sz w:val="24"/>
          <w:szCs w:val="24"/>
        </w:rPr>
        <w:t xml:space="preserve">al fine di consentire il collegamento alla rete e l’attivazione degli Impianti installati. </w:t>
      </w:r>
    </w:p>
    <w:p w14:paraId="0B497891" w14:textId="77777777" w:rsidR="00767EA9" w:rsidRPr="00FA686B" w:rsidRDefault="00767EA9" w:rsidP="00D9170C">
      <w:pPr>
        <w:spacing w:after="0" w:line="276" w:lineRule="auto"/>
        <w:contextualSpacing/>
        <w:jc w:val="both"/>
        <w:rPr>
          <w:sz w:val="24"/>
          <w:szCs w:val="24"/>
        </w:rPr>
      </w:pPr>
    </w:p>
    <w:p w14:paraId="12BF8B79" w14:textId="6BB2A70B" w:rsidR="00437BE7" w:rsidRPr="00FA686B" w:rsidRDefault="00437BE7" w:rsidP="00BB5413">
      <w:pPr>
        <w:numPr>
          <w:ilvl w:val="0"/>
          <w:numId w:val="1"/>
        </w:numPr>
        <w:spacing w:after="0" w:line="276" w:lineRule="auto"/>
        <w:contextualSpacing/>
        <w:jc w:val="both"/>
        <w:rPr>
          <w:b/>
          <w:bCs/>
          <w:sz w:val="24"/>
          <w:szCs w:val="24"/>
        </w:rPr>
      </w:pPr>
      <w:r w:rsidRPr="00FA686B">
        <w:rPr>
          <w:b/>
          <w:bCs/>
          <w:sz w:val="24"/>
          <w:szCs w:val="24"/>
        </w:rPr>
        <w:t>Adempimenti a carico del Committente</w:t>
      </w:r>
    </w:p>
    <w:p w14:paraId="59565FBF" w14:textId="77777777" w:rsidR="00437BE7" w:rsidRPr="005968BF" w:rsidRDefault="00437BE7" w:rsidP="00BB5413">
      <w:pPr>
        <w:pStyle w:val="Paragrafoelenco"/>
        <w:numPr>
          <w:ilvl w:val="0"/>
          <w:numId w:val="15"/>
        </w:numPr>
        <w:spacing w:after="0" w:line="276" w:lineRule="auto"/>
        <w:jc w:val="both"/>
        <w:rPr>
          <w:sz w:val="24"/>
          <w:szCs w:val="24"/>
        </w:rPr>
      </w:pPr>
      <w:r w:rsidRPr="00FA686B">
        <w:rPr>
          <w:sz w:val="24"/>
          <w:szCs w:val="24"/>
        </w:rPr>
        <w:t>Sarà compito del</w:t>
      </w:r>
      <w:r w:rsidRPr="005968BF">
        <w:rPr>
          <w:sz w:val="24"/>
          <w:szCs w:val="24"/>
        </w:rPr>
        <w:t xml:space="preserve"> Committente:</w:t>
      </w:r>
    </w:p>
    <w:p w14:paraId="61A40477" w14:textId="4E17FBE2" w:rsidR="00437BE7" w:rsidRPr="005968BF" w:rsidRDefault="00437BE7" w:rsidP="00BB5413">
      <w:pPr>
        <w:pStyle w:val="Paragrafoelenco"/>
        <w:numPr>
          <w:ilvl w:val="0"/>
          <w:numId w:val="16"/>
        </w:numPr>
        <w:tabs>
          <w:tab w:val="left" w:pos="2268"/>
        </w:tabs>
        <w:spacing w:after="0" w:line="276" w:lineRule="auto"/>
        <w:jc w:val="both"/>
        <w:rPr>
          <w:sz w:val="24"/>
          <w:szCs w:val="24"/>
        </w:rPr>
      </w:pPr>
      <w:r w:rsidRPr="005968BF">
        <w:rPr>
          <w:sz w:val="24"/>
          <w:szCs w:val="24"/>
        </w:rPr>
        <w:t>consentire a</w:t>
      </w:r>
      <w:r w:rsidR="008937BB">
        <w:rPr>
          <w:sz w:val="24"/>
          <w:szCs w:val="24"/>
        </w:rPr>
        <w:t>ll’</w:t>
      </w:r>
      <w:r w:rsidR="00371121">
        <w:rPr>
          <w:sz w:val="24"/>
          <w:szCs w:val="24"/>
        </w:rPr>
        <w:t>Appaltatore</w:t>
      </w:r>
      <w:r w:rsidRPr="005968BF">
        <w:rPr>
          <w:sz w:val="24"/>
          <w:szCs w:val="24"/>
        </w:rPr>
        <w:t xml:space="preserve"> di effettuare il sopralluogo sull’</w:t>
      </w:r>
      <w:r w:rsidR="005968BF">
        <w:rPr>
          <w:sz w:val="24"/>
          <w:szCs w:val="24"/>
        </w:rPr>
        <w:t>Edificio</w:t>
      </w:r>
      <w:r w:rsidRPr="005968BF">
        <w:rPr>
          <w:sz w:val="24"/>
          <w:szCs w:val="24"/>
        </w:rPr>
        <w:t xml:space="preserve"> ai fini della progettazione de</w:t>
      </w:r>
      <w:r w:rsidR="00D9170C">
        <w:rPr>
          <w:sz w:val="24"/>
          <w:szCs w:val="24"/>
        </w:rPr>
        <w:t>gli</w:t>
      </w:r>
      <w:r w:rsidR="005968BF">
        <w:rPr>
          <w:sz w:val="24"/>
          <w:szCs w:val="24"/>
        </w:rPr>
        <w:t xml:space="preserve"> </w:t>
      </w:r>
      <w:r w:rsidR="000344E5">
        <w:rPr>
          <w:sz w:val="24"/>
          <w:szCs w:val="24"/>
        </w:rPr>
        <w:t>Interventi</w:t>
      </w:r>
      <w:r w:rsidRPr="005968BF">
        <w:rPr>
          <w:sz w:val="24"/>
          <w:szCs w:val="24"/>
        </w:rPr>
        <w:t>, nonché permettere a</w:t>
      </w:r>
      <w:r w:rsidR="008937BB">
        <w:rPr>
          <w:sz w:val="24"/>
          <w:szCs w:val="24"/>
        </w:rPr>
        <w:t>ll’</w:t>
      </w:r>
      <w:r w:rsidR="00371121">
        <w:rPr>
          <w:sz w:val="24"/>
          <w:szCs w:val="24"/>
        </w:rPr>
        <w:t>Appaltatore</w:t>
      </w:r>
      <w:r w:rsidRPr="005968BF">
        <w:rPr>
          <w:sz w:val="24"/>
          <w:szCs w:val="24"/>
        </w:rPr>
        <w:t xml:space="preserve"> di effettuare i rilievi e le ispezioni necessarie per la predisposizione delle pratiche edilizie da presentare alle Autorità competenti</w:t>
      </w:r>
      <w:r w:rsidR="005968BF">
        <w:rPr>
          <w:sz w:val="24"/>
          <w:szCs w:val="24"/>
        </w:rPr>
        <w:t>;</w:t>
      </w:r>
    </w:p>
    <w:p w14:paraId="6C4C4084" w14:textId="6EA7AEE3" w:rsidR="00437BE7" w:rsidRPr="005968BF" w:rsidRDefault="00437BE7" w:rsidP="00BB5413">
      <w:pPr>
        <w:pStyle w:val="Paragrafoelenco"/>
        <w:numPr>
          <w:ilvl w:val="0"/>
          <w:numId w:val="16"/>
        </w:numPr>
        <w:tabs>
          <w:tab w:val="left" w:pos="2268"/>
        </w:tabs>
        <w:spacing w:after="0" w:line="276" w:lineRule="auto"/>
        <w:jc w:val="both"/>
        <w:rPr>
          <w:sz w:val="24"/>
          <w:szCs w:val="24"/>
        </w:rPr>
      </w:pPr>
      <w:r w:rsidRPr="005968BF">
        <w:rPr>
          <w:sz w:val="24"/>
          <w:szCs w:val="24"/>
        </w:rPr>
        <w:t>mettere a disposizione presso l’</w:t>
      </w:r>
      <w:r w:rsidR="005968BF">
        <w:rPr>
          <w:sz w:val="24"/>
          <w:szCs w:val="24"/>
        </w:rPr>
        <w:t>Edificio</w:t>
      </w:r>
      <w:r w:rsidRPr="005968BF">
        <w:rPr>
          <w:sz w:val="24"/>
          <w:szCs w:val="24"/>
        </w:rPr>
        <w:t xml:space="preserve"> un’area per lo scarico </w:t>
      </w:r>
      <w:r w:rsidR="00D9170C">
        <w:rPr>
          <w:sz w:val="24"/>
          <w:szCs w:val="24"/>
        </w:rPr>
        <w:t>d</w:t>
      </w:r>
      <w:r w:rsidR="00DB302D">
        <w:rPr>
          <w:sz w:val="24"/>
          <w:szCs w:val="24"/>
        </w:rPr>
        <w:t>i</w:t>
      </w:r>
      <w:r w:rsidR="00D9170C">
        <w:rPr>
          <w:sz w:val="24"/>
          <w:szCs w:val="24"/>
        </w:rPr>
        <w:t xml:space="preserve"> Componenti </w:t>
      </w:r>
      <w:r w:rsidRPr="005968BF">
        <w:rPr>
          <w:sz w:val="24"/>
          <w:szCs w:val="24"/>
        </w:rPr>
        <w:t>e l’organizzazione del cantiere, nonché garantire il libero accesso al personale incaricato da</w:t>
      </w:r>
      <w:r w:rsidR="008937BB">
        <w:rPr>
          <w:sz w:val="24"/>
          <w:szCs w:val="24"/>
        </w:rPr>
        <w:t>ll’</w:t>
      </w:r>
      <w:r w:rsidR="00371121">
        <w:rPr>
          <w:sz w:val="24"/>
          <w:szCs w:val="24"/>
        </w:rPr>
        <w:t>Appaltatore</w:t>
      </w:r>
      <w:r w:rsidRPr="005968BF">
        <w:rPr>
          <w:sz w:val="24"/>
          <w:szCs w:val="24"/>
        </w:rPr>
        <w:t xml:space="preserve"> a tutti gli ulteriori luoghi necessari alla realizzazione d</w:t>
      </w:r>
      <w:r w:rsidR="00D9170C">
        <w:rPr>
          <w:sz w:val="24"/>
          <w:szCs w:val="24"/>
        </w:rPr>
        <w:t xml:space="preserve">egli </w:t>
      </w:r>
      <w:r w:rsidR="000344E5">
        <w:rPr>
          <w:sz w:val="24"/>
          <w:szCs w:val="24"/>
        </w:rPr>
        <w:t>Interventi</w:t>
      </w:r>
      <w:r w:rsidRPr="005968BF">
        <w:rPr>
          <w:sz w:val="24"/>
          <w:szCs w:val="24"/>
        </w:rPr>
        <w:t>, tra cui, a titolo esemplificativo, le coperture dell’</w:t>
      </w:r>
      <w:r w:rsidR="005968BF">
        <w:rPr>
          <w:sz w:val="24"/>
          <w:szCs w:val="24"/>
        </w:rPr>
        <w:t>Edificio</w:t>
      </w:r>
      <w:r w:rsidRPr="005968BF">
        <w:rPr>
          <w:sz w:val="24"/>
          <w:szCs w:val="24"/>
        </w:rPr>
        <w:t>, gli impianti tecnologici a servizio dell’</w:t>
      </w:r>
      <w:r w:rsidR="005968BF">
        <w:rPr>
          <w:sz w:val="24"/>
          <w:szCs w:val="24"/>
        </w:rPr>
        <w:t>Edificio</w:t>
      </w:r>
      <w:r w:rsidRPr="005968BF">
        <w:rPr>
          <w:sz w:val="24"/>
          <w:szCs w:val="24"/>
        </w:rPr>
        <w:t>, senza che ciò possa comportare pregiudizio alcuno agli impianti stessi</w:t>
      </w:r>
      <w:r w:rsidR="005968BF">
        <w:rPr>
          <w:sz w:val="24"/>
          <w:szCs w:val="24"/>
        </w:rPr>
        <w:t xml:space="preserve">. In caso di condominio, con la sottoscrizione del presente </w:t>
      </w:r>
      <w:r w:rsidR="008856B1">
        <w:rPr>
          <w:sz w:val="24"/>
          <w:szCs w:val="24"/>
        </w:rPr>
        <w:t>C</w:t>
      </w:r>
      <w:r w:rsidR="005968BF">
        <w:rPr>
          <w:sz w:val="24"/>
          <w:szCs w:val="24"/>
        </w:rPr>
        <w:t>ontratto</w:t>
      </w:r>
      <w:r w:rsidR="008856B1">
        <w:rPr>
          <w:sz w:val="24"/>
          <w:szCs w:val="24"/>
        </w:rPr>
        <w:t>,</w:t>
      </w:r>
      <w:r w:rsidR="005968BF">
        <w:rPr>
          <w:sz w:val="24"/>
          <w:szCs w:val="24"/>
        </w:rPr>
        <w:t xml:space="preserve"> i condomini autorizzano altresì </w:t>
      </w:r>
      <w:r w:rsidR="008937BB">
        <w:rPr>
          <w:sz w:val="24"/>
          <w:szCs w:val="24"/>
        </w:rPr>
        <w:t>l’</w:t>
      </w:r>
      <w:r w:rsidR="00371121">
        <w:rPr>
          <w:sz w:val="24"/>
          <w:szCs w:val="24"/>
        </w:rPr>
        <w:t>Appaltatore</w:t>
      </w:r>
      <w:r w:rsidR="005968BF">
        <w:rPr>
          <w:sz w:val="24"/>
          <w:szCs w:val="24"/>
        </w:rPr>
        <w:t xml:space="preserve"> o personale da ess</w:t>
      </w:r>
      <w:r w:rsidR="008937BB">
        <w:rPr>
          <w:sz w:val="24"/>
          <w:szCs w:val="24"/>
        </w:rPr>
        <w:t>o</w:t>
      </w:r>
      <w:r w:rsidR="005968BF">
        <w:rPr>
          <w:sz w:val="24"/>
          <w:szCs w:val="24"/>
        </w:rPr>
        <w:t xml:space="preserve"> incaricato di avere accesso alle singole unità immobiliari facenti parte del complesso condominiale, al fine </w:t>
      </w:r>
      <w:r w:rsidR="00C41CA6">
        <w:rPr>
          <w:sz w:val="24"/>
          <w:szCs w:val="24"/>
        </w:rPr>
        <w:t xml:space="preserve">dello svolgimento </w:t>
      </w:r>
      <w:r w:rsidR="005968BF">
        <w:rPr>
          <w:sz w:val="24"/>
          <w:szCs w:val="24"/>
        </w:rPr>
        <w:t>delle attività previste dal Contratto</w:t>
      </w:r>
      <w:r w:rsidR="00DB302D">
        <w:rPr>
          <w:sz w:val="24"/>
          <w:szCs w:val="24"/>
        </w:rPr>
        <w:t xml:space="preserve">. Quanto previsto dal periodo che precede trova applicazione verso tutti i Condomini, indipendentemente </w:t>
      </w:r>
      <w:r w:rsidR="00821BC7">
        <w:rPr>
          <w:sz w:val="24"/>
          <w:szCs w:val="24"/>
        </w:rPr>
        <w:t>dal fatto che presso le rispettive unità immobiliari sia in programma la esecuzione di Interventi</w:t>
      </w:r>
      <w:r w:rsidR="005968BF">
        <w:rPr>
          <w:sz w:val="24"/>
          <w:szCs w:val="24"/>
        </w:rPr>
        <w:t>;</w:t>
      </w:r>
    </w:p>
    <w:p w14:paraId="4453E863" w14:textId="5DD8310C" w:rsidR="00437BE7" w:rsidRPr="005968BF" w:rsidRDefault="00437BE7" w:rsidP="00BB5413">
      <w:pPr>
        <w:pStyle w:val="Paragrafoelenco"/>
        <w:numPr>
          <w:ilvl w:val="0"/>
          <w:numId w:val="16"/>
        </w:numPr>
        <w:tabs>
          <w:tab w:val="left" w:pos="2268"/>
        </w:tabs>
        <w:spacing w:after="0" w:line="276" w:lineRule="auto"/>
        <w:jc w:val="both"/>
        <w:rPr>
          <w:sz w:val="24"/>
          <w:szCs w:val="24"/>
        </w:rPr>
      </w:pPr>
      <w:r w:rsidRPr="005968BF">
        <w:rPr>
          <w:sz w:val="24"/>
          <w:szCs w:val="24"/>
        </w:rPr>
        <w:t>ottenere e trasmettere tempestivamente a</w:t>
      </w:r>
      <w:r w:rsidR="008937BB">
        <w:rPr>
          <w:sz w:val="24"/>
          <w:szCs w:val="24"/>
        </w:rPr>
        <w:t>ll’</w:t>
      </w:r>
      <w:r w:rsidR="00371121">
        <w:rPr>
          <w:sz w:val="24"/>
          <w:szCs w:val="24"/>
        </w:rPr>
        <w:t>Appaltatore</w:t>
      </w:r>
      <w:r w:rsidRPr="005968BF">
        <w:rPr>
          <w:sz w:val="24"/>
          <w:szCs w:val="24"/>
        </w:rPr>
        <w:t>, a semplice sua richiesta, tutte le informazioni e la documentazione obiettivamente necessaria all'esecuzione del Contratto, nonché comunicare tempestivamente a</w:t>
      </w:r>
      <w:r w:rsidR="008937BB">
        <w:rPr>
          <w:sz w:val="24"/>
          <w:szCs w:val="24"/>
        </w:rPr>
        <w:t>ll’</w:t>
      </w:r>
      <w:r w:rsidR="00371121">
        <w:rPr>
          <w:sz w:val="24"/>
          <w:szCs w:val="24"/>
        </w:rPr>
        <w:t>Appaltatore</w:t>
      </w:r>
      <w:r w:rsidRPr="005968BF">
        <w:rPr>
          <w:sz w:val="24"/>
          <w:szCs w:val="24"/>
        </w:rPr>
        <w:t xml:space="preserve"> ogni variazione dei dati forniti;</w:t>
      </w:r>
    </w:p>
    <w:p w14:paraId="6206EF1C" w14:textId="22804ED8" w:rsidR="00437BE7" w:rsidRPr="005968BF" w:rsidRDefault="00437BE7" w:rsidP="00BB5413">
      <w:pPr>
        <w:pStyle w:val="Paragrafoelenco"/>
        <w:numPr>
          <w:ilvl w:val="0"/>
          <w:numId w:val="16"/>
        </w:numPr>
        <w:tabs>
          <w:tab w:val="left" w:pos="2268"/>
        </w:tabs>
        <w:spacing w:after="0" w:line="276" w:lineRule="auto"/>
        <w:jc w:val="both"/>
        <w:rPr>
          <w:sz w:val="24"/>
          <w:szCs w:val="24"/>
        </w:rPr>
      </w:pPr>
      <w:r w:rsidRPr="005968BF">
        <w:rPr>
          <w:sz w:val="24"/>
          <w:szCs w:val="24"/>
        </w:rPr>
        <w:lastRenderedPageBreak/>
        <w:t xml:space="preserve">cooperare con </w:t>
      </w:r>
      <w:r w:rsidR="008937BB">
        <w:rPr>
          <w:sz w:val="24"/>
          <w:szCs w:val="24"/>
        </w:rPr>
        <w:t>l’</w:t>
      </w:r>
      <w:r w:rsidR="00371121">
        <w:rPr>
          <w:sz w:val="24"/>
          <w:szCs w:val="24"/>
        </w:rPr>
        <w:t>Appaltatore</w:t>
      </w:r>
      <w:r w:rsidRPr="005968BF">
        <w:rPr>
          <w:sz w:val="24"/>
          <w:szCs w:val="24"/>
        </w:rPr>
        <w:t xml:space="preserve"> al fine di ottenere il rilascio delle </w:t>
      </w:r>
      <w:r w:rsidR="00D9170C">
        <w:rPr>
          <w:sz w:val="24"/>
          <w:szCs w:val="24"/>
        </w:rPr>
        <w:t>a</w:t>
      </w:r>
      <w:r w:rsidRPr="005968BF">
        <w:rPr>
          <w:sz w:val="24"/>
          <w:szCs w:val="24"/>
        </w:rPr>
        <w:t>utorizzazioni</w:t>
      </w:r>
      <w:r w:rsidR="00D9170C">
        <w:rPr>
          <w:sz w:val="24"/>
          <w:szCs w:val="24"/>
        </w:rPr>
        <w:t xml:space="preserve"> e dei premessi necessari alla realizzazione degli Interventi</w:t>
      </w:r>
      <w:r w:rsidRPr="005968BF">
        <w:rPr>
          <w:sz w:val="24"/>
          <w:szCs w:val="24"/>
        </w:rPr>
        <w:t xml:space="preserve">, fornendo tutte le informazioni e la documentazione necessaria e sottoscrivendo i documenti opportuni; </w:t>
      </w:r>
    </w:p>
    <w:p w14:paraId="630A384C" w14:textId="19E3A27D" w:rsidR="00437BE7" w:rsidRDefault="00437BE7" w:rsidP="00BB5413">
      <w:pPr>
        <w:pStyle w:val="Paragrafoelenco"/>
        <w:numPr>
          <w:ilvl w:val="0"/>
          <w:numId w:val="16"/>
        </w:numPr>
        <w:tabs>
          <w:tab w:val="left" w:pos="2268"/>
        </w:tabs>
        <w:spacing w:after="0" w:line="276" w:lineRule="auto"/>
        <w:jc w:val="both"/>
        <w:rPr>
          <w:sz w:val="24"/>
          <w:szCs w:val="24"/>
        </w:rPr>
      </w:pPr>
      <w:r w:rsidRPr="005968BF">
        <w:rPr>
          <w:sz w:val="24"/>
          <w:szCs w:val="24"/>
        </w:rPr>
        <w:t>mantenere a disposizione d</w:t>
      </w:r>
      <w:r w:rsidR="008937BB">
        <w:rPr>
          <w:sz w:val="24"/>
          <w:szCs w:val="24"/>
        </w:rPr>
        <w:t>ell’</w:t>
      </w:r>
      <w:r w:rsidR="00371121">
        <w:rPr>
          <w:sz w:val="24"/>
          <w:szCs w:val="24"/>
        </w:rPr>
        <w:t>Appaltatore</w:t>
      </w:r>
      <w:r w:rsidRPr="005968BF">
        <w:rPr>
          <w:sz w:val="24"/>
          <w:szCs w:val="24"/>
        </w:rPr>
        <w:t>, per tutta la durata di lavori, le necessarie utenze e forniture indispensabili al cantiere, facendosi altresì carico dei relativi costi</w:t>
      </w:r>
      <w:r w:rsidR="000344E5">
        <w:rPr>
          <w:sz w:val="24"/>
          <w:szCs w:val="24"/>
        </w:rPr>
        <w:t>;</w:t>
      </w:r>
    </w:p>
    <w:p w14:paraId="18591A91" w14:textId="0616D942" w:rsidR="000344E5" w:rsidRPr="0044176D" w:rsidRDefault="000344E5" w:rsidP="00BB5413">
      <w:pPr>
        <w:pStyle w:val="Paragrafoelenco"/>
        <w:numPr>
          <w:ilvl w:val="0"/>
          <w:numId w:val="16"/>
        </w:numPr>
        <w:tabs>
          <w:tab w:val="left" w:pos="2268"/>
        </w:tabs>
        <w:spacing w:after="0" w:line="276" w:lineRule="auto"/>
        <w:jc w:val="both"/>
        <w:rPr>
          <w:sz w:val="24"/>
          <w:szCs w:val="24"/>
        </w:rPr>
      </w:pPr>
      <w:r>
        <w:rPr>
          <w:bCs/>
          <w:sz w:val="24"/>
          <w:szCs w:val="24"/>
        </w:rPr>
        <w:t xml:space="preserve">custodire </w:t>
      </w:r>
      <w:r w:rsidRPr="000344E5">
        <w:rPr>
          <w:bCs/>
          <w:sz w:val="24"/>
          <w:szCs w:val="24"/>
        </w:rPr>
        <w:t>diligentemente i materiali e</w:t>
      </w:r>
      <w:r w:rsidR="00821BC7">
        <w:rPr>
          <w:bCs/>
          <w:sz w:val="24"/>
          <w:szCs w:val="24"/>
        </w:rPr>
        <w:t>d</w:t>
      </w:r>
      <w:r>
        <w:rPr>
          <w:bCs/>
          <w:sz w:val="24"/>
          <w:szCs w:val="24"/>
        </w:rPr>
        <w:t xml:space="preserve"> Componenti </w:t>
      </w:r>
      <w:r w:rsidRPr="000344E5">
        <w:rPr>
          <w:bCs/>
          <w:sz w:val="24"/>
          <w:szCs w:val="24"/>
        </w:rPr>
        <w:t>consegnat</w:t>
      </w:r>
      <w:r w:rsidR="00821BC7">
        <w:rPr>
          <w:bCs/>
          <w:sz w:val="24"/>
          <w:szCs w:val="24"/>
        </w:rPr>
        <w:t>i</w:t>
      </w:r>
      <w:r w:rsidRPr="000344E5">
        <w:rPr>
          <w:bCs/>
          <w:sz w:val="24"/>
          <w:szCs w:val="24"/>
        </w:rPr>
        <w:t xml:space="preserve"> da</w:t>
      </w:r>
      <w:r w:rsidR="008937BB">
        <w:rPr>
          <w:bCs/>
          <w:sz w:val="24"/>
          <w:szCs w:val="24"/>
        </w:rPr>
        <w:t>ll’</w:t>
      </w:r>
      <w:r w:rsidR="00371121">
        <w:rPr>
          <w:bCs/>
          <w:sz w:val="24"/>
          <w:szCs w:val="24"/>
        </w:rPr>
        <w:t>Appaltatore</w:t>
      </w:r>
      <w:r w:rsidR="004605FB">
        <w:rPr>
          <w:bCs/>
          <w:sz w:val="24"/>
          <w:szCs w:val="24"/>
        </w:rPr>
        <w:t xml:space="preserve"> presso l’area di cantiere</w:t>
      </w:r>
      <w:r w:rsidRPr="000344E5">
        <w:rPr>
          <w:bCs/>
          <w:sz w:val="24"/>
          <w:szCs w:val="24"/>
        </w:rPr>
        <w:t xml:space="preserve"> e prevenire furti e danneggiamenti da parte di soggetti terzi</w:t>
      </w:r>
      <w:r w:rsidR="0044176D">
        <w:rPr>
          <w:bCs/>
          <w:sz w:val="24"/>
          <w:szCs w:val="24"/>
        </w:rPr>
        <w:t>;</w:t>
      </w:r>
    </w:p>
    <w:p w14:paraId="6EAF8E91" w14:textId="0B4F8159" w:rsidR="0044176D" w:rsidRPr="005968BF" w:rsidRDefault="0044176D" w:rsidP="00BB5413">
      <w:pPr>
        <w:pStyle w:val="Paragrafoelenco"/>
        <w:numPr>
          <w:ilvl w:val="0"/>
          <w:numId w:val="16"/>
        </w:numPr>
        <w:tabs>
          <w:tab w:val="left" w:pos="2268"/>
        </w:tabs>
        <w:spacing w:after="0" w:line="276" w:lineRule="auto"/>
        <w:jc w:val="both"/>
        <w:rPr>
          <w:sz w:val="24"/>
          <w:szCs w:val="24"/>
        </w:rPr>
      </w:pPr>
      <w:r w:rsidRPr="0044176D">
        <w:rPr>
          <w:sz w:val="24"/>
          <w:szCs w:val="24"/>
        </w:rPr>
        <w:t xml:space="preserve">collaborare con </w:t>
      </w:r>
      <w:r w:rsidR="008937BB">
        <w:rPr>
          <w:sz w:val="24"/>
          <w:szCs w:val="24"/>
        </w:rPr>
        <w:t>l’</w:t>
      </w:r>
      <w:r w:rsidR="00371121">
        <w:rPr>
          <w:sz w:val="24"/>
          <w:szCs w:val="24"/>
        </w:rPr>
        <w:t>Appaltatore</w:t>
      </w:r>
      <w:r>
        <w:rPr>
          <w:sz w:val="24"/>
          <w:szCs w:val="24"/>
        </w:rPr>
        <w:t xml:space="preserve"> </w:t>
      </w:r>
      <w:r w:rsidRPr="0044176D">
        <w:rPr>
          <w:sz w:val="24"/>
          <w:szCs w:val="24"/>
        </w:rPr>
        <w:t xml:space="preserve">per tutte le attività necessarie al riconoscimento delle detrazioni fiscali </w:t>
      </w:r>
      <w:r>
        <w:rPr>
          <w:sz w:val="24"/>
          <w:szCs w:val="24"/>
        </w:rPr>
        <w:t xml:space="preserve">del Superbonus, </w:t>
      </w:r>
      <w:r w:rsidRPr="0044176D">
        <w:rPr>
          <w:sz w:val="24"/>
          <w:szCs w:val="24"/>
        </w:rPr>
        <w:t xml:space="preserve">nonché supportare </w:t>
      </w:r>
      <w:r w:rsidR="008937BB">
        <w:rPr>
          <w:sz w:val="24"/>
          <w:szCs w:val="24"/>
        </w:rPr>
        <w:t>l’</w:t>
      </w:r>
      <w:r w:rsidR="00371121">
        <w:rPr>
          <w:sz w:val="24"/>
          <w:szCs w:val="24"/>
        </w:rPr>
        <w:t>Appaltatore</w:t>
      </w:r>
      <w:r w:rsidR="00D63E7C">
        <w:rPr>
          <w:sz w:val="24"/>
          <w:szCs w:val="24"/>
        </w:rPr>
        <w:t xml:space="preserve"> </w:t>
      </w:r>
      <w:r w:rsidRPr="0044176D">
        <w:rPr>
          <w:sz w:val="24"/>
          <w:szCs w:val="24"/>
        </w:rPr>
        <w:t>nelle pratiche per lo sconto in fattura o per la cessione del credito</w:t>
      </w:r>
      <w:r>
        <w:rPr>
          <w:sz w:val="24"/>
          <w:szCs w:val="24"/>
        </w:rPr>
        <w:t>.</w:t>
      </w:r>
    </w:p>
    <w:p w14:paraId="1A1EAB1B" w14:textId="77777777" w:rsidR="00437BE7" w:rsidRPr="00437BE7" w:rsidRDefault="00437BE7" w:rsidP="00D9170C">
      <w:pPr>
        <w:spacing w:after="0" w:line="276" w:lineRule="auto"/>
        <w:contextualSpacing/>
        <w:jc w:val="both"/>
        <w:rPr>
          <w:b/>
          <w:bCs/>
          <w:sz w:val="24"/>
          <w:szCs w:val="24"/>
        </w:rPr>
      </w:pPr>
    </w:p>
    <w:p w14:paraId="2596E913" w14:textId="6475851A" w:rsidR="00437BE7" w:rsidRPr="00437BE7" w:rsidRDefault="00C41CA6" w:rsidP="00BB5413">
      <w:pPr>
        <w:numPr>
          <w:ilvl w:val="0"/>
          <w:numId w:val="1"/>
        </w:numPr>
        <w:spacing w:after="0" w:line="276" w:lineRule="auto"/>
        <w:contextualSpacing/>
        <w:jc w:val="both"/>
        <w:rPr>
          <w:b/>
          <w:bCs/>
          <w:sz w:val="24"/>
          <w:szCs w:val="24"/>
        </w:rPr>
      </w:pPr>
      <w:r>
        <w:rPr>
          <w:b/>
          <w:bCs/>
          <w:sz w:val="24"/>
          <w:szCs w:val="24"/>
        </w:rPr>
        <w:t>Ultimazione de</w:t>
      </w:r>
      <w:r w:rsidR="00BC472A">
        <w:rPr>
          <w:b/>
          <w:bCs/>
          <w:sz w:val="24"/>
          <w:szCs w:val="24"/>
        </w:rPr>
        <w:t>gli</w:t>
      </w:r>
      <w:r>
        <w:rPr>
          <w:b/>
          <w:bCs/>
          <w:sz w:val="24"/>
          <w:szCs w:val="24"/>
        </w:rPr>
        <w:t xml:space="preserve"> </w:t>
      </w:r>
      <w:r w:rsidR="000344E5">
        <w:rPr>
          <w:b/>
          <w:bCs/>
          <w:sz w:val="24"/>
          <w:szCs w:val="24"/>
        </w:rPr>
        <w:t>Interventi</w:t>
      </w:r>
    </w:p>
    <w:p w14:paraId="317DA465" w14:textId="01043D50" w:rsidR="00C41CA6" w:rsidRDefault="00437BE7" w:rsidP="00BB5413">
      <w:pPr>
        <w:numPr>
          <w:ilvl w:val="0"/>
          <w:numId w:val="3"/>
        </w:numPr>
        <w:spacing w:after="0" w:line="276" w:lineRule="auto"/>
        <w:contextualSpacing/>
        <w:jc w:val="both"/>
        <w:rPr>
          <w:sz w:val="24"/>
          <w:szCs w:val="24"/>
        </w:rPr>
      </w:pPr>
      <w:r w:rsidRPr="00437BE7">
        <w:rPr>
          <w:sz w:val="24"/>
          <w:szCs w:val="24"/>
        </w:rPr>
        <w:t>Entro i successivi 10 giorni lavorativi dal ricevimento della comunicazione di fine lavori</w:t>
      </w:r>
      <w:r w:rsidR="00C41CA6">
        <w:rPr>
          <w:sz w:val="24"/>
          <w:szCs w:val="24"/>
        </w:rPr>
        <w:t xml:space="preserve"> trasmessa da</w:t>
      </w:r>
      <w:r w:rsidR="008937BB">
        <w:rPr>
          <w:sz w:val="24"/>
          <w:szCs w:val="24"/>
        </w:rPr>
        <w:t>ll’</w:t>
      </w:r>
      <w:r w:rsidR="00371121">
        <w:rPr>
          <w:sz w:val="24"/>
          <w:szCs w:val="24"/>
        </w:rPr>
        <w:t>Appaltatore</w:t>
      </w:r>
      <w:r w:rsidR="00C41CA6">
        <w:rPr>
          <w:sz w:val="24"/>
          <w:szCs w:val="24"/>
        </w:rPr>
        <w:t xml:space="preserve"> al Committente,</w:t>
      </w:r>
      <w:r w:rsidRPr="00437BE7">
        <w:rPr>
          <w:sz w:val="24"/>
          <w:szCs w:val="24"/>
        </w:rPr>
        <w:t xml:space="preserve"> le Parti daranno luogo alle verifiche relative alla rispondenza d</w:t>
      </w:r>
      <w:r w:rsidR="00BC472A">
        <w:rPr>
          <w:sz w:val="24"/>
          <w:szCs w:val="24"/>
        </w:rPr>
        <w:t xml:space="preserve">egli </w:t>
      </w:r>
      <w:r w:rsidR="000344E5">
        <w:rPr>
          <w:sz w:val="24"/>
          <w:szCs w:val="24"/>
        </w:rPr>
        <w:t>Interventi</w:t>
      </w:r>
      <w:r w:rsidRPr="00437BE7">
        <w:rPr>
          <w:sz w:val="24"/>
          <w:szCs w:val="24"/>
        </w:rPr>
        <w:t xml:space="preserve"> alle norme, anche tecniche, applicabili, e daranno luogo al collaudo in contraddittorio</w:t>
      </w:r>
      <w:r w:rsidR="00F1105A">
        <w:rPr>
          <w:sz w:val="24"/>
          <w:szCs w:val="24"/>
        </w:rPr>
        <w:t xml:space="preserve"> (il “</w:t>
      </w:r>
      <w:r w:rsidR="00F1105A" w:rsidRPr="00CA1E45">
        <w:rPr>
          <w:b/>
          <w:bCs/>
          <w:sz w:val="24"/>
          <w:szCs w:val="24"/>
        </w:rPr>
        <w:t>Collaudo</w:t>
      </w:r>
      <w:r w:rsidR="00F1105A">
        <w:rPr>
          <w:sz w:val="24"/>
          <w:szCs w:val="24"/>
        </w:rPr>
        <w:t>”)</w:t>
      </w:r>
      <w:r w:rsidRPr="00437BE7">
        <w:rPr>
          <w:sz w:val="24"/>
          <w:szCs w:val="24"/>
        </w:rPr>
        <w:t xml:space="preserve">. </w:t>
      </w:r>
    </w:p>
    <w:p w14:paraId="52D6C760" w14:textId="7A65E6C7" w:rsidR="004E027B" w:rsidRDefault="00C41CA6" w:rsidP="00BB5413">
      <w:pPr>
        <w:numPr>
          <w:ilvl w:val="0"/>
          <w:numId w:val="3"/>
        </w:numPr>
        <w:spacing w:after="0" w:line="276" w:lineRule="auto"/>
        <w:contextualSpacing/>
        <w:jc w:val="both"/>
        <w:rPr>
          <w:sz w:val="24"/>
          <w:szCs w:val="24"/>
        </w:rPr>
      </w:pPr>
      <w:r>
        <w:rPr>
          <w:sz w:val="24"/>
          <w:szCs w:val="24"/>
        </w:rPr>
        <w:t>Il Committente potrà contestare eventuali difetti de</w:t>
      </w:r>
      <w:r w:rsidR="00BC472A">
        <w:rPr>
          <w:sz w:val="24"/>
          <w:szCs w:val="24"/>
        </w:rPr>
        <w:t>gli</w:t>
      </w:r>
      <w:r>
        <w:rPr>
          <w:sz w:val="24"/>
          <w:szCs w:val="24"/>
        </w:rPr>
        <w:t xml:space="preserve"> </w:t>
      </w:r>
      <w:r w:rsidR="000344E5">
        <w:rPr>
          <w:sz w:val="24"/>
          <w:szCs w:val="24"/>
        </w:rPr>
        <w:t>Interventi</w:t>
      </w:r>
      <w:r>
        <w:rPr>
          <w:sz w:val="24"/>
          <w:szCs w:val="24"/>
        </w:rPr>
        <w:t xml:space="preserve"> </w:t>
      </w:r>
      <w:r w:rsidR="00BC472A">
        <w:rPr>
          <w:sz w:val="24"/>
          <w:szCs w:val="24"/>
        </w:rPr>
        <w:t xml:space="preserve">fino a </w:t>
      </w:r>
      <w:r>
        <w:rPr>
          <w:sz w:val="24"/>
          <w:szCs w:val="24"/>
        </w:rPr>
        <w:t xml:space="preserve">5 giorni dal </w:t>
      </w:r>
      <w:r w:rsidR="00F1105A">
        <w:rPr>
          <w:sz w:val="24"/>
          <w:szCs w:val="24"/>
        </w:rPr>
        <w:t>C</w:t>
      </w:r>
      <w:r>
        <w:rPr>
          <w:sz w:val="24"/>
          <w:szCs w:val="24"/>
        </w:rPr>
        <w:t xml:space="preserve">ollaudo di cui al comma precedente, trascorsi i quali </w:t>
      </w:r>
      <w:r w:rsidR="00BC472A">
        <w:rPr>
          <w:sz w:val="24"/>
          <w:szCs w:val="24"/>
        </w:rPr>
        <w:t xml:space="preserve">gli </w:t>
      </w:r>
      <w:r w:rsidR="000344E5">
        <w:rPr>
          <w:sz w:val="24"/>
          <w:szCs w:val="24"/>
        </w:rPr>
        <w:t>Interventi</w:t>
      </w:r>
      <w:r>
        <w:rPr>
          <w:sz w:val="24"/>
          <w:szCs w:val="24"/>
        </w:rPr>
        <w:t xml:space="preserve"> si intenderanno accettat</w:t>
      </w:r>
      <w:r w:rsidR="00BC472A">
        <w:rPr>
          <w:sz w:val="24"/>
          <w:szCs w:val="24"/>
        </w:rPr>
        <w:t xml:space="preserve">i. </w:t>
      </w:r>
    </w:p>
    <w:p w14:paraId="1EB10DB1" w14:textId="20A08450" w:rsidR="00C41CA6" w:rsidRDefault="004E027B" w:rsidP="00BB5413">
      <w:pPr>
        <w:numPr>
          <w:ilvl w:val="0"/>
          <w:numId w:val="3"/>
        </w:numPr>
        <w:spacing w:after="0" w:line="276" w:lineRule="auto"/>
        <w:contextualSpacing/>
        <w:jc w:val="both"/>
        <w:rPr>
          <w:sz w:val="24"/>
          <w:szCs w:val="24"/>
        </w:rPr>
      </w:pPr>
      <w:r>
        <w:rPr>
          <w:sz w:val="24"/>
          <w:szCs w:val="24"/>
        </w:rPr>
        <w:t xml:space="preserve">A seguito dell’esito positivo del </w:t>
      </w:r>
      <w:r w:rsidR="00F1105A">
        <w:rPr>
          <w:sz w:val="24"/>
          <w:szCs w:val="24"/>
        </w:rPr>
        <w:t>C</w:t>
      </w:r>
      <w:r>
        <w:rPr>
          <w:sz w:val="24"/>
          <w:szCs w:val="24"/>
        </w:rPr>
        <w:t xml:space="preserve">ollaudo ai sensi dei commi precedenti, </w:t>
      </w:r>
      <w:r w:rsidR="008937BB">
        <w:rPr>
          <w:sz w:val="24"/>
          <w:szCs w:val="24"/>
        </w:rPr>
        <w:t>l’</w:t>
      </w:r>
      <w:r w:rsidR="00371121">
        <w:rPr>
          <w:sz w:val="24"/>
          <w:szCs w:val="24"/>
        </w:rPr>
        <w:t>Appaltatore</w:t>
      </w:r>
      <w:r>
        <w:rPr>
          <w:sz w:val="24"/>
          <w:szCs w:val="24"/>
        </w:rPr>
        <w:t>, se previsto in relazione agli Interventi effettuati, provvederà</w:t>
      </w:r>
      <w:r w:rsidR="00D82CC2">
        <w:rPr>
          <w:sz w:val="24"/>
          <w:szCs w:val="24"/>
        </w:rPr>
        <w:t xml:space="preserve"> </w:t>
      </w:r>
      <w:r>
        <w:rPr>
          <w:sz w:val="24"/>
          <w:szCs w:val="24"/>
        </w:rPr>
        <w:t>alla redazione de</w:t>
      </w:r>
      <w:r w:rsidR="00CA1E45">
        <w:rPr>
          <w:sz w:val="24"/>
          <w:szCs w:val="24"/>
        </w:rPr>
        <w:t>lla</w:t>
      </w:r>
      <w:r>
        <w:rPr>
          <w:sz w:val="24"/>
          <w:szCs w:val="24"/>
        </w:rPr>
        <w:t xml:space="preserve"> Dichiarazione di Conformità degli impianti alla regola dell’arte, ai sensi del Decreto Ministeriale 37/2008</w:t>
      </w:r>
      <w:r w:rsidR="008856B1">
        <w:rPr>
          <w:sz w:val="24"/>
          <w:szCs w:val="24"/>
        </w:rPr>
        <w:t>,</w:t>
      </w:r>
      <w:r>
        <w:rPr>
          <w:sz w:val="24"/>
          <w:szCs w:val="24"/>
        </w:rPr>
        <w:t xml:space="preserve"> ed a trasmettere una copia della stessa al Committente.</w:t>
      </w:r>
      <w:r w:rsidR="00D63E7C">
        <w:rPr>
          <w:sz w:val="24"/>
          <w:szCs w:val="24"/>
        </w:rPr>
        <w:t xml:space="preserve"> </w:t>
      </w:r>
    </w:p>
    <w:p w14:paraId="01454EE7" w14:textId="61A956A1" w:rsidR="00C41CA6" w:rsidRDefault="00C41CA6" w:rsidP="00BB5413">
      <w:pPr>
        <w:numPr>
          <w:ilvl w:val="0"/>
          <w:numId w:val="3"/>
        </w:numPr>
        <w:spacing w:after="0" w:line="276" w:lineRule="auto"/>
        <w:contextualSpacing/>
        <w:jc w:val="both"/>
        <w:rPr>
          <w:sz w:val="24"/>
          <w:szCs w:val="24"/>
        </w:rPr>
      </w:pPr>
      <w:r>
        <w:rPr>
          <w:sz w:val="24"/>
          <w:szCs w:val="24"/>
        </w:rPr>
        <w:t xml:space="preserve">Ad </w:t>
      </w:r>
      <w:r w:rsidR="000344E5">
        <w:rPr>
          <w:sz w:val="24"/>
          <w:szCs w:val="24"/>
        </w:rPr>
        <w:t>Interventi</w:t>
      </w:r>
      <w:r>
        <w:rPr>
          <w:sz w:val="24"/>
          <w:szCs w:val="24"/>
        </w:rPr>
        <w:t xml:space="preserve"> ultimat</w:t>
      </w:r>
      <w:r w:rsidR="004E027B">
        <w:rPr>
          <w:sz w:val="24"/>
          <w:szCs w:val="24"/>
        </w:rPr>
        <w:t>i</w:t>
      </w:r>
      <w:r>
        <w:rPr>
          <w:sz w:val="24"/>
          <w:szCs w:val="24"/>
        </w:rPr>
        <w:t xml:space="preserve">, </w:t>
      </w:r>
      <w:r w:rsidR="008937BB">
        <w:rPr>
          <w:sz w:val="24"/>
          <w:szCs w:val="24"/>
        </w:rPr>
        <w:t>l’</w:t>
      </w:r>
      <w:r w:rsidR="00371121">
        <w:rPr>
          <w:sz w:val="24"/>
          <w:szCs w:val="24"/>
        </w:rPr>
        <w:t>Appaltatore</w:t>
      </w:r>
      <w:r>
        <w:rPr>
          <w:sz w:val="24"/>
          <w:szCs w:val="24"/>
        </w:rPr>
        <w:t xml:space="preserve">, a mezzo dei propri tecnici incaricati, provvederà alla redazione </w:t>
      </w:r>
      <w:r w:rsidR="004E027B">
        <w:rPr>
          <w:sz w:val="24"/>
          <w:szCs w:val="24"/>
        </w:rPr>
        <w:t xml:space="preserve">ed alla trasmissione agli Enti designati, </w:t>
      </w:r>
      <w:r>
        <w:rPr>
          <w:sz w:val="24"/>
          <w:szCs w:val="24"/>
        </w:rPr>
        <w:t xml:space="preserve">dell’APE post-operam, della asseverazione, </w:t>
      </w:r>
      <w:r w:rsidR="00821BC7">
        <w:rPr>
          <w:sz w:val="24"/>
          <w:szCs w:val="24"/>
        </w:rPr>
        <w:t>del</w:t>
      </w:r>
      <w:r w:rsidR="00892D68">
        <w:rPr>
          <w:sz w:val="24"/>
          <w:szCs w:val="24"/>
        </w:rPr>
        <w:t xml:space="preserve">le schede informative di cui al DM 6 agosto 2020, </w:t>
      </w:r>
      <w:r>
        <w:rPr>
          <w:sz w:val="24"/>
          <w:szCs w:val="24"/>
        </w:rPr>
        <w:t>e di tutt</w:t>
      </w:r>
      <w:r w:rsidR="004E027B">
        <w:rPr>
          <w:sz w:val="24"/>
          <w:szCs w:val="24"/>
        </w:rPr>
        <w:t>i gli ulteriori documenti previsti da</w:t>
      </w:r>
      <w:r w:rsidR="008937BB">
        <w:rPr>
          <w:sz w:val="24"/>
          <w:szCs w:val="24"/>
        </w:rPr>
        <w:t xml:space="preserve">i </w:t>
      </w:r>
      <w:r w:rsidR="004E027B">
        <w:rPr>
          <w:sz w:val="24"/>
          <w:szCs w:val="24"/>
        </w:rPr>
        <w:t>Decreti ministeriali</w:t>
      </w:r>
      <w:r w:rsidR="00821BC7">
        <w:rPr>
          <w:sz w:val="24"/>
          <w:szCs w:val="24"/>
        </w:rPr>
        <w:t xml:space="preserve"> attuativi del Superbonus, nonché a compiere tutti gli adempimenti necessari per l’applicazione dello sconto in fattura di cui all’art. 121 del Decreto Legge 34/2020</w:t>
      </w:r>
      <w:r w:rsidR="004E027B">
        <w:rPr>
          <w:sz w:val="24"/>
          <w:szCs w:val="24"/>
        </w:rPr>
        <w:t xml:space="preserve">. </w:t>
      </w:r>
    </w:p>
    <w:p w14:paraId="20B5380F" w14:textId="7996E791" w:rsidR="00437BE7" w:rsidRPr="008856B1" w:rsidRDefault="00CA1E45" w:rsidP="00BB5413">
      <w:pPr>
        <w:pStyle w:val="Paragrafoelenco"/>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cs="Calibri"/>
          <w:bCs/>
          <w:sz w:val="24"/>
          <w:szCs w:val="24"/>
        </w:rPr>
      </w:pPr>
      <w:bookmarkStart w:id="15" w:name="_Hlk49441754"/>
      <w:r>
        <w:rPr>
          <w:rFonts w:cs="Calibri"/>
          <w:bCs/>
          <w:sz w:val="24"/>
          <w:szCs w:val="24"/>
        </w:rPr>
        <w:t>Nel caso in cui sia previsto il versamento del Prezzo di cui all’Art. 8 a Stati di Avanzamento Lavori (“</w:t>
      </w:r>
      <w:r w:rsidRPr="00E0445C">
        <w:rPr>
          <w:rFonts w:cs="Calibri"/>
          <w:b/>
          <w:sz w:val="24"/>
          <w:szCs w:val="24"/>
        </w:rPr>
        <w:t>SAL</w:t>
      </w:r>
      <w:r>
        <w:rPr>
          <w:rFonts w:cs="Calibri"/>
          <w:bCs/>
          <w:sz w:val="24"/>
          <w:szCs w:val="24"/>
        </w:rPr>
        <w:t>”), come previsto dal</w:t>
      </w:r>
      <w:r w:rsidR="008937BB">
        <w:rPr>
          <w:rFonts w:cs="Calibri"/>
          <w:bCs/>
          <w:sz w:val="24"/>
          <w:szCs w:val="24"/>
        </w:rPr>
        <w:t>l’art. 121 del Decreto Legge 34/2020</w:t>
      </w:r>
      <w:r>
        <w:rPr>
          <w:rFonts w:cs="Calibri"/>
          <w:bCs/>
          <w:sz w:val="24"/>
          <w:szCs w:val="24"/>
        </w:rPr>
        <w:t>, le attività previste dal presente Articolo saranno compiute con riferimento a ciascun singolo SAL</w:t>
      </w:r>
      <w:bookmarkEnd w:id="15"/>
      <w:r w:rsidR="00597ED5">
        <w:rPr>
          <w:rFonts w:cs="Calibri"/>
          <w:bCs/>
          <w:sz w:val="24"/>
          <w:szCs w:val="24"/>
        </w:rPr>
        <w:t>, ove possibile,</w:t>
      </w:r>
      <w:r>
        <w:rPr>
          <w:rFonts w:cs="Calibri"/>
          <w:bCs/>
          <w:sz w:val="24"/>
          <w:szCs w:val="24"/>
        </w:rPr>
        <w:t xml:space="preserve"> e troverà applicazione l’art. 1666 del Codice Civile. </w:t>
      </w:r>
    </w:p>
    <w:p w14:paraId="63344C92" w14:textId="77777777" w:rsidR="00437BE7" w:rsidRPr="00437BE7" w:rsidRDefault="00437BE7" w:rsidP="00BB5413">
      <w:pPr>
        <w:numPr>
          <w:ilvl w:val="0"/>
          <w:numId w:val="1"/>
        </w:numPr>
        <w:spacing w:after="0" w:line="276" w:lineRule="auto"/>
        <w:contextualSpacing/>
        <w:jc w:val="both"/>
        <w:rPr>
          <w:b/>
          <w:bCs/>
          <w:sz w:val="24"/>
          <w:szCs w:val="24"/>
        </w:rPr>
      </w:pPr>
      <w:r w:rsidRPr="00437BE7">
        <w:rPr>
          <w:b/>
          <w:bCs/>
          <w:sz w:val="24"/>
          <w:szCs w:val="24"/>
        </w:rPr>
        <w:t>Prezzo e modalità di pagamento</w:t>
      </w:r>
      <w:r w:rsidRPr="00437BE7">
        <w:rPr>
          <w:b/>
          <w:bCs/>
          <w:sz w:val="24"/>
          <w:szCs w:val="24"/>
        </w:rPr>
        <w:tab/>
      </w:r>
    </w:p>
    <w:p w14:paraId="790AE260" w14:textId="73609266" w:rsidR="002125A2" w:rsidRDefault="00437BE7" w:rsidP="00BB5413">
      <w:pPr>
        <w:numPr>
          <w:ilvl w:val="0"/>
          <w:numId w:val="4"/>
        </w:numPr>
        <w:spacing w:after="0" w:line="276" w:lineRule="auto"/>
        <w:contextualSpacing/>
        <w:jc w:val="both"/>
        <w:rPr>
          <w:sz w:val="24"/>
          <w:szCs w:val="24"/>
        </w:rPr>
      </w:pPr>
      <w:r w:rsidRPr="00437BE7">
        <w:rPr>
          <w:sz w:val="24"/>
          <w:szCs w:val="24"/>
        </w:rPr>
        <w:t xml:space="preserve">Il corrispettivo </w:t>
      </w:r>
      <w:r w:rsidR="002125A2">
        <w:rPr>
          <w:sz w:val="24"/>
          <w:szCs w:val="24"/>
        </w:rPr>
        <w:t xml:space="preserve">complessivo </w:t>
      </w:r>
      <w:r w:rsidRPr="00437BE7">
        <w:rPr>
          <w:sz w:val="24"/>
          <w:szCs w:val="24"/>
        </w:rPr>
        <w:t>stabilito per la Fornitura (il “</w:t>
      </w:r>
      <w:r w:rsidRPr="00437BE7">
        <w:rPr>
          <w:b/>
          <w:bCs/>
          <w:sz w:val="24"/>
          <w:szCs w:val="24"/>
        </w:rPr>
        <w:t>Prezzo</w:t>
      </w:r>
      <w:r w:rsidRPr="00437BE7">
        <w:rPr>
          <w:sz w:val="24"/>
          <w:szCs w:val="24"/>
        </w:rPr>
        <w:t xml:space="preserve">”) </w:t>
      </w:r>
      <w:r w:rsidR="002125A2">
        <w:rPr>
          <w:sz w:val="24"/>
          <w:szCs w:val="24"/>
        </w:rPr>
        <w:t xml:space="preserve">è riportato negli Allegati </w:t>
      </w:r>
      <w:r w:rsidR="00892D68">
        <w:rPr>
          <w:sz w:val="24"/>
          <w:szCs w:val="24"/>
        </w:rPr>
        <w:t>3</w:t>
      </w:r>
      <w:r w:rsidR="002125A2">
        <w:rPr>
          <w:sz w:val="24"/>
          <w:szCs w:val="24"/>
        </w:rPr>
        <w:t xml:space="preserve"> e </w:t>
      </w:r>
      <w:r w:rsidR="00892D68">
        <w:rPr>
          <w:sz w:val="24"/>
          <w:szCs w:val="24"/>
        </w:rPr>
        <w:t>4</w:t>
      </w:r>
      <w:r w:rsidR="002125A2">
        <w:rPr>
          <w:sz w:val="24"/>
          <w:szCs w:val="24"/>
        </w:rPr>
        <w:t xml:space="preserve"> del Contratto.</w:t>
      </w:r>
      <w:r w:rsidR="00F36A02">
        <w:rPr>
          <w:sz w:val="24"/>
          <w:szCs w:val="24"/>
        </w:rPr>
        <w:t xml:space="preserve"> Nel caso di condominio, i costi degli Interventi da eseguire sulle singole unità immobiliari sono indicati in Allegato </w:t>
      </w:r>
      <w:r w:rsidR="00C95CBC">
        <w:rPr>
          <w:sz w:val="24"/>
          <w:szCs w:val="24"/>
        </w:rPr>
        <w:t>5</w:t>
      </w:r>
      <w:r w:rsidR="00F36A02">
        <w:rPr>
          <w:sz w:val="24"/>
          <w:szCs w:val="24"/>
        </w:rPr>
        <w:t>.</w:t>
      </w:r>
    </w:p>
    <w:p w14:paraId="3B20C95B" w14:textId="20B2AD44" w:rsidR="002320E9" w:rsidRPr="002320E9" w:rsidRDefault="002320E9" w:rsidP="002320E9">
      <w:pPr>
        <w:numPr>
          <w:ilvl w:val="0"/>
          <w:numId w:val="4"/>
        </w:numPr>
        <w:spacing w:after="0" w:line="276" w:lineRule="auto"/>
        <w:contextualSpacing/>
        <w:jc w:val="both"/>
        <w:rPr>
          <w:rFonts w:cstheme="minorHAnsi"/>
          <w:sz w:val="24"/>
          <w:szCs w:val="24"/>
        </w:rPr>
      </w:pPr>
      <w:r w:rsidRPr="003A5BE0">
        <w:rPr>
          <w:rFonts w:cstheme="minorHAnsi"/>
          <w:sz w:val="24"/>
          <w:szCs w:val="24"/>
        </w:rPr>
        <w:t>In caso di condominio, la modalità di versamento del prezzo indicata</w:t>
      </w:r>
      <w:r>
        <w:rPr>
          <w:rFonts w:cstheme="minorHAnsi"/>
          <w:sz w:val="24"/>
          <w:szCs w:val="24"/>
        </w:rPr>
        <w:t xml:space="preserve"> negli Allegati </w:t>
      </w:r>
      <w:r w:rsidR="00892D68">
        <w:rPr>
          <w:rFonts w:cstheme="minorHAnsi"/>
          <w:sz w:val="24"/>
          <w:szCs w:val="24"/>
        </w:rPr>
        <w:t>3</w:t>
      </w:r>
      <w:r>
        <w:rPr>
          <w:rFonts w:cstheme="minorHAnsi"/>
          <w:sz w:val="24"/>
          <w:szCs w:val="24"/>
        </w:rPr>
        <w:t xml:space="preserve"> e </w:t>
      </w:r>
      <w:r w:rsidR="00892D68">
        <w:rPr>
          <w:rFonts w:cstheme="minorHAnsi"/>
          <w:sz w:val="24"/>
          <w:szCs w:val="24"/>
        </w:rPr>
        <w:t>4</w:t>
      </w:r>
      <w:r w:rsidRPr="003A5BE0">
        <w:rPr>
          <w:rFonts w:cstheme="minorHAnsi"/>
          <w:sz w:val="24"/>
          <w:szCs w:val="24"/>
        </w:rPr>
        <w:t xml:space="preserve">, per quanto concerne gli Interventi eseguiti sulle parti comuni, dovrà essere la medesima per l’intero condominio e così per tutti i condòmini di esso facenti parte. </w:t>
      </w:r>
    </w:p>
    <w:p w14:paraId="2AF4DAAD" w14:textId="1774CA4D" w:rsidR="002125A2" w:rsidRDefault="002125A2" w:rsidP="00BB5413">
      <w:pPr>
        <w:pStyle w:val="Paragrafoelenco"/>
        <w:numPr>
          <w:ilvl w:val="0"/>
          <w:numId w:val="4"/>
        </w:numPr>
        <w:spacing w:line="276" w:lineRule="auto"/>
        <w:jc w:val="both"/>
        <w:rPr>
          <w:sz w:val="24"/>
          <w:szCs w:val="24"/>
        </w:rPr>
      </w:pPr>
      <w:r w:rsidRPr="002125A2">
        <w:rPr>
          <w:sz w:val="24"/>
          <w:szCs w:val="24"/>
        </w:rPr>
        <w:t xml:space="preserve">Il Prezzo per gli Interventi sarà suddiviso fra </w:t>
      </w:r>
      <w:r w:rsidR="005D2E6D">
        <w:rPr>
          <w:sz w:val="24"/>
          <w:szCs w:val="24"/>
        </w:rPr>
        <w:t xml:space="preserve">la Società e l’Impresa </w:t>
      </w:r>
      <w:r w:rsidRPr="002125A2">
        <w:rPr>
          <w:sz w:val="24"/>
          <w:szCs w:val="24"/>
        </w:rPr>
        <w:t xml:space="preserve">secondo quanto stabilito negli Allegati </w:t>
      </w:r>
      <w:r w:rsidR="00C95CBC">
        <w:rPr>
          <w:sz w:val="24"/>
          <w:szCs w:val="24"/>
        </w:rPr>
        <w:t>3</w:t>
      </w:r>
      <w:r w:rsidR="00F36A02">
        <w:rPr>
          <w:sz w:val="24"/>
          <w:szCs w:val="24"/>
        </w:rPr>
        <w:t xml:space="preserve">, </w:t>
      </w:r>
      <w:r w:rsidR="00C95CBC">
        <w:rPr>
          <w:sz w:val="24"/>
          <w:szCs w:val="24"/>
        </w:rPr>
        <w:t>4</w:t>
      </w:r>
      <w:r w:rsidR="00F36A02">
        <w:rPr>
          <w:sz w:val="24"/>
          <w:szCs w:val="24"/>
        </w:rPr>
        <w:t xml:space="preserve"> e </w:t>
      </w:r>
      <w:r w:rsidR="00C95CBC">
        <w:rPr>
          <w:sz w:val="24"/>
          <w:szCs w:val="24"/>
        </w:rPr>
        <w:t>5</w:t>
      </w:r>
      <w:r w:rsidR="00F36A02">
        <w:rPr>
          <w:sz w:val="24"/>
          <w:szCs w:val="24"/>
        </w:rPr>
        <w:t>, quest’ultimo se presente</w:t>
      </w:r>
      <w:r>
        <w:rPr>
          <w:sz w:val="24"/>
          <w:szCs w:val="24"/>
        </w:rPr>
        <w:t>, e d</w:t>
      </w:r>
      <w:r w:rsidRPr="002125A2">
        <w:rPr>
          <w:sz w:val="24"/>
          <w:szCs w:val="24"/>
        </w:rPr>
        <w:t>ovrà essere versato dal Committente secondo le tempistiche e le modalità indicate</w:t>
      </w:r>
      <w:r>
        <w:rPr>
          <w:sz w:val="24"/>
          <w:szCs w:val="24"/>
        </w:rPr>
        <w:t xml:space="preserve"> in</w:t>
      </w:r>
      <w:r w:rsidR="004D6CF7">
        <w:rPr>
          <w:sz w:val="24"/>
          <w:szCs w:val="24"/>
        </w:rPr>
        <w:t xml:space="preserve"> </w:t>
      </w:r>
      <w:r>
        <w:rPr>
          <w:sz w:val="24"/>
          <w:szCs w:val="24"/>
        </w:rPr>
        <w:t>ciascun Allegato</w:t>
      </w:r>
      <w:r w:rsidRPr="002125A2">
        <w:rPr>
          <w:sz w:val="24"/>
          <w:szCs w:val="24"/>
        </w:rPr>
        <w:t xml:space="preserve">. </w:t>
      </w:r>
    </w:p>
    <w:p w14:paraId="7681A776" w14:textId="3CD52CC9" w:rsidR="002B60EB" w:rsidRPr="002B60EB" w:rsidRDefault="002B60EB" w:rsidP="002B60EB">
      <w:pPr>
        <w:pStyle w:val="Paragrafoelenco"/>
        <w:numPr>
          <w:ilvl w:val="0"/>
          <w:numId w:val="4"/>
        </w:numPr>
        <w:spacing w:line="276" w:lineRule="auto"/>
        <w:jc w:val="both"/>
        <w:rPr>
          <w:sz w:val="24"/>
          <w:szCs w:val="24"/>
        </w:rPr>
      </w:pPr>
      <w:r>
        <w:rPr>
          <w:sz w:val="24"/>
          <w:szCs w:val="24"/>
        </w:rPr>
        <w:lastRenderedPageBreak/>
        <w:t>Laddove previsto in Allegato, il Committente si impegna, ai sensi dell’art. 1411 del Codice Civile,</w:t>
      </w:r>
      <w:r w:rsidR="00B51383">
        <w:rPr>
          <w:sz w:val="24"/>
          <w:szCs w:val="24"/>
        </w:rPr>
        <w:t xml:space="preserve"> </w:t>
      </w:r>
      <w:r>
        <w:rPr>
          <w:sz w:val="24"/>
          <w:szCs w:val="24"/>
        </w:rPr>
        <w:t xml:space="preserve">a cedere la detrazione fiscale derivante dalla esecuzione degli Interventi ad Euregio SGR S.p.A., con sede in </w:t>
      </w:r>
      <w:r w:rsidRPr="002B60EB">
        <w:rPr>
          <w:sz w:val="24"/>
          <w:szCs w:val="24"/>
        </w:rPr>
        <w:t>39100 – Bolzano (BZ</w:t>
      </w:r>
      <w:r>
        <w:rPr>
          <w:sz w:val="24"/>
          <w:szCs w:val="24"/>
        </w:rPr>
        <w:t>), Via della Mostra nn. 11-13.</w:t>
      </w:r>
      <w:r w:rsidR="002C4202">
        <w:rPr>
          <w:sz w:val="24"/>
          <w:szCs w:val="24"/>
        </w:rPr>
        <w:t xml:space="preserve"> In tal caso </w:t>
      </w:r>
    </w:p>
    <w:p w14:paraId="4610BEBA" w14:textId="02DF6297" w:rsidR="002B1786" w:rsidRDefault="00AF0387" w:rsidP="00BB5413">
      <w:pPr>
        <w:pStyle w:val="Paragrafoelenco"/>
        <w:numPr>
          <w:ilvl w:val="0"/>
          <w:numId w:val="4"/>
        </w:numPr>
        <w:spacing w:line="276" w:lineRule="auto"/>
        <w:jc w:val="both"/>
        <w:rPr>
          <w:sz w:val="24"/>
          <w:szCs w:val="24"/>
        </w:rPr>
      </w:pPr>
      <w:r w:rsidRPr="002125A2">
        <w:rPr>
          <w:sz w:val="24"/>
          <w:szCs w:val="24"/>
        </w:rPr>
        <w:t>Il Prezzo è stato determinato nel rispetto dei limiti di cost</w:t>
      </w:r>
      <w:r w:rsidR="007125E5">
        <w:rPr>
          <w:sz w:val="24"/>
          <w:szCs w:val="24"/>
        </w:rPr>
        <w:t>o</w:t>
      </w:r>
      <w:r w:rsidRPr="002125A2">
        <w:rPr>
          <w:sz w:val="24"/>
          <w:szCs w:val="24"/>
        </w:rPr>
        <w:t xml:space="preserve"> massimo indicati da</w:t>
      </w:r>
      <w:r w:rsidR="00986056">
        <w:rPr>
          <w:sz w:val="24"/>
          <w:szCs w:val="24"/>
        </w:rPr>
        <w:t xml:space="preserve">ll’art. 119 del Decreto Legge 34/2020 e dalla regolamentazione attuativa del Superbonus. </w:t>
      </w:r>
    </w:p>
    <w:p w14:paraId="2C270D7D" w14:textId="1394FBE5" w:rsidR="006E574E" w:rsidRPr="006E574E" w:rsidRDefault="002125A2" w:rsidP="00BB5413">
      <w:pPr>
        <w:pStyle w:val="Paragrafoelenco"/>
        <w:numPr>
          <w:ilvl w:val="0"/>
          <w:numId w:val="4"/>
        </w:numPr>
        <w:spacing w:line="276" w:lineRule="auto"/>
        <w:jc w:val="both"/>
        <w:rPr>
          <w:sz w:val="24"/>
          <w:szCs w:val="24"/>
        </w:rPr>
      </w:pPr>
      <w:r w:rsidRPr="002B1786">
        <w:rPr>
          <w:sz w:val="24"/>
          <w:szCs w:val="24"/>
        </w:rPr>
        <w:t>L’</w:t>
      </w:r>
      <w:r w:rsidR="00371121" w:rsidRPr="002B1786">
        <w:rPr>
          <w:sz w:val="24"/>
          <w:szCs w:val="24"/>
        </w:rPr>
        <w:t>Appaltatore</w:t>
      </w:r>
      <w:r w:rsidR="00437BE7" w:rsidRPr="002B1786">
        <w:rPr>
          <w:sz w:val="24"/>
          <w:szCs w:val="24"/>
        </w:rPr>
        <w:t xml:space="preserve"> dichiara che i costi relativi alla sicurezza del lavoro correlati al</w:t>
      </w:r>
      <w:r w:rsidR="00CE4A5A" w:rsidRPr="002B1786">
        <w:rPr>
          <w:sz w:val="24"/>
          <w:szCs w:val="24"/>
        </w:rPr>
        <w:t>la esecuzione de</w:t>
      </w:r>
      <w:r w:rsidR="00640814" w:rsidRPr="002B1786">
        <w:rPr>
          <w:sz w:val="24"/>
          <w:szCs w:val="24"/>
        </w:rPr>
        <w:t xml:space="preserve">gli </w:t>
      </w:r>
      <w:r w:rsidR="000344E5" w:rsidRPr="002B1786">
        <w:rPr>
          <w:sz w:val="24"/>
          <w:szCs w:val="24"/>
        </w:rPr>
        <w:t>Interventi</w:t>
      </w:r>
      <w:r w:rsidR="00437BE7" w:rsidRPr="002B1786">
        <w:rPr>
          <w:sz w:val="24"/>
          <w:szCs w:val="24"/>
        </w:rPr>
        <w:t xml:space="preserve"> oggetto del presente Contratto sono da considerarsi inclusi nel Prezzo. </w:t>
      </w:r>
    </w:p>
    <w:p w14:paraId="1879D487" w14:textId="7540066E" w:rsidR="006E574E" w:rsidRDefault="006E574E" w:rsidP="00BB5413">
      <w:pPr>
        <w:pStyle w:val="Paragrafoelenco"/>
        <w:numPr>
          <w:ilvl w:val="0"/>
          <w:numId w:val="4"/>
        </w:numPr>
        <w:spacing w:after="0" w:line="276" w:lineRule="auto"/>
        <w:ind w:left="357" w:hanging="357"/>
        <w:jc w:val="both"/>
        <w:rPr>
          <w:sz w:val="24"/>
          <w:szCs w:val="24"/>
        </w:rPr>
      </w:pPr>
      <w:r>
        <w:rPr>
          <w:sz w:val="24"/>
          <w:szCs w:val="24"/>
        </w:rPr>
        <w:t>Nel caso in cui l’agevolazione fiscale ottenuta dal Cliente non sia il Superbonus, così come nel caso in cui il Committente non abbia accesso ad alcuna agevolazione per gli Interventi effettuati per cause no</w:t>
      </w:r>
      <w:r w:rsidR="00810CC1">
        <w:rPr>
          <w:sz w:val="24"/>
          <w:szCs w:val="24"/>
        </w:rPr>
        <w:t>n</w:t>
      </w:r>
      <w:r>
        <w:rPr>
          <w:sz w:val="24"/>
          <w:szCs w:val="24"/>
        </w:rPr>
        <w:t xml:space="preserve"> imputabili all’Appaltatore, il Committente sarà tenuto a</w:t>
      </w:r>
      <w:r w:rsidR="00BB11A3">
        <w:rPr>
          <w:sz w:val="24"/>
          <w:szCs w:val="24"/>
        </w:rPr>
        <w:t>l versamento del Prezzo</w:t>
      </w:r>
      <w:r w:rsidR="00892D68">
        <w:rPr>
          <w:sz w:val="24"/>
          <w:szCs w:val="24"/>
        </w:rPr>
        <w:t>,</w:t>
      </w:r>
      <w:r w:rsidR="00BB11A3">
        <w:rPr>
          <w:sz w:val="24"/>
          <w:szCs w:val="24"/>
        </w:rPr>
        <w:t xml:space="preserve"> o della restante parte di esso</w:t>
      </w:r>
      <w:r w:rsidR="00892D68">
        <w:rPr>
          <w:sz w:val="24"/>
          <w:szCs w:val="24"/>
        </w:rPr>
        <w:t>,</w:t>
      </w:r>
      <w:r w:rsidR="00BB11A3">
        <w:rPr>
          <w:sz w:val="24"/>
          <w:szCs w:val="24"/>
        </w:rPr>
        <w:t xml:space="preserve"> </w:t>
      </w:r>
      <w:r w:rsidR="00892D68">
        <w:rPr>
          <w:sz w:val="24"/>
          <w:szCs w:val="24"/>
        </w:rPr>
        <w:t>a mezzo bonifico bancario,</w:t>
      </w:r>
      <w:r w:rsidR="00BB11A3">
        <w:rPr>
          <w:sz w:val="24"/>
          <w:szCs w:val="24"/>
        </w:rPr>
        <w:t xml:space="preserve"> alle scadenze ed alle condizioni riportate negli Allegati </w:t>
      </w:r>
      <w:r w:rsidR="00C95CBC">
        <w:rPr>
          <w:sz w:val="24"/>
          <w:szCs w:val="24"/>
        </w:rPr>
        <w:t>3</w:t>
      </w:r>
      <w:r w:rsidR="00F36A02">
        <w:rPr>
          <w:sz w:val="24"/>
          <w:szCs w:val="24"/>
        </w:rPr>
        <w:t xml:space="preserve">, </w:t>
      </w:r>
      <w:r w:rsidR="00C95CBC">
        <w:rPr>
          <w:sz w:val="24"/>
          <w:szCs w:val="24"/>
        </w:rPr>
        <w:t>4</w:t>
      </w:r>
      <w:r w:rsidR="00F36A02">
        <w:rPr>
          <w:sz w:val="24"/>
          <w:szCs w:val="24"/>
        </w:rPr>
        <w:t xml:space="preserve"> e </w:t>
      </w:r>
      <w:r w:rsidR="00C95CBC">
        <w:rPr>
          <w:sz w:val="24"/>
          <w:szCs w:val="24"/>
        </w:rPr>
        <w:t>5</w:t>
      </w:r>
      <w:r w:rsidR="00BB11A3">
        <w:rPr>
          <w:sz w:val="24"/>
          <w:szCs w:val="24"/>
        </w:rPr>
        <w:t>.</w:t>
      </w:r>
    </w:p>
    <w:p w14:paraId="5D903F9D" w14:textId="78D4017F" w:rsidR="002320E9" w:rsidRDefault="002320E9" w:rsidP="002320E9">
      <w:pPr>
        <w:numPr>
          <w:ilvl w:val="0"/>
          <w:numId w:val="4"/>
        </w:numPr>
        <w:spacing w:after="0" w:line="276" w:lineRule="auto"/>
        <w:contextualSpacing/>
        <w:jc w:val="both"/>
        <w:rPr>
          <w:rFonts w:cstheme="minorHAnsi"/>
          <w:sz w:val="24"/>
          <w:szCs w:val="24"/>
        </w:rPr>
      </w:pPr>
      <w:r w:rsidRPr="003A5BE0">
        <w:rPr>
          <w:rFonts w:cstheme="minorHAnsi"/>
          <w:sz w:val="24"/>
          <w:szCs w:val="24"/>
        </w:rPr>
        <w:t>Il Prezzo di cui al presente Articolo non include gli oneri amministrativi connessi all’autorizzazione degli Interventi di cui al presente Contratto da parte delle competenti Amministrazioni, così come i costi per la connessione degli Impianti oggetto di installazione alle relative reti di distribuzione. Tali spese saranno aggiunte al Prezzo dovuto dal Committente ai sensi del presente Contratto. Il Committente potrà chiedere a</w:t>
      </w:r>
      <w:r>
        <w:rPr>
          <w:rFonts w:cstheme="minorHAnsi"/>
          <w:sz w:val="24"/>
          <w:szCs w:val="24"/>
        </w:rPr>
        <w:t xml:space="preserve">ll’Appaltatore </w:t>
      </w:r>
      <w:r w:rsidRPr="003A5BE0">
        <w:rPr>
          <w:rFonts w:cstheme="minorHAnsi"/>
          <w:sz w:val="24"/>
          <w:szCs w:val="24"/>
        </w:rPr>
        <w:t xml:space="preserve">documentazione a comprova dei costi effettivamente sostenuti ai sensi del presente comma. </w:t>
      </w:r>
    </w:p>
    <w:p w14:paraId="784A6077" w14:textId="1DF22543" w:rsidR="002320E9" w:rsidRPr="002320E9" w:rsidRDefault="002320E9" w:rsidP="002320E9">
      <w:pPr>
        <w:numPr>
          <w:ilvl w:val="0"/>
          <w:numId w:val="4"/>
        </w:numPr>
        <w:spacing w:after="0" w:line="276" w:lineRule="auto"/>
        <w:contextualSpacing/>
        <w:jc w:val="both"/>
        <w:rPr>
          <w:rFonts w:cstheme="minorHAnsi"/>
          <w:sz w:val="24"/>
          <w:szCs w:val="24"/>
        </w:rPr>
      </w:pPr>
      <w:r w:rsidRPr="002320E9">
        <w:rPr>
          <w:rFonts w:cstheme="minorHAnsi"/>
          <w:sz w:val="24"/>
          <w:szCs w:val="24"/>
        </w:rPr>
        <w:t xml:space="preserve">La parte di Prezzo relativa </w:t>
      </w:r>
      <w:r>
        <w:rPr>
          <w:rFonts w:cstheme="minorHAnsi"/>
          <w:sz w:val="24"/>
          <w:szCs w:val="24"/>
        </w:rPr>
        <w:t xml:space="preserve">alle attività professionali riportate negli Allegati 3, 4 e 5 del presente Contratto, </w:t>
      </w:r>
      <w:r w:rsidRPr="002320E9">
        <w:rPr>
          <w:rFonts w:cstheme="minorHAnsi"/>
          <w:sz w:val="24"/>
          <w:szCs w:val="24"/>
        </w:rPr>
        <w:t>dovrà essere corrisposta dal Committente direttamente ai consulenti incaricati, qualora ciò sia previsto negli Allegati</w:t>
      </w:r>
      <w:r>
        <w:rPr>
          <w:rFonts w:cstheme="minorHAnsi"/>
          <w:sz w:val="24"/>
          <w:szCs w:val="24"/>
        </w:rPr>
        <w:t>.</w:t>
      </w:r>
    </w:p>
    <w:p w14:paraId="461D574E" w14:textId="77777777" w:rsidR="00437BE7" w:rsidRPr="00437BE7" w:rsidRDefault="00437BE7" w:rsidP="00D9170C">
      <w:pPr>
        <w:spacing w:after="0" w:line="276" w:lineRule="auto"/>
        <w:contextualSpacing/>
        <w:jc w:val="both"/>
        <w:rPr>
          <w:sz w:val="24"/>
          <w:szCs w:val="24"/>
        </w:rPr>
      </w:pPr>
    </w:p>
    <w:p w14:paraId="011474E9" w14:textId="6E99EB84" w:rsidR="00C31B0C" w:rsidRPr="00C31B0C" w:rsidRDefault="00437BE7" w:rsidP="00BB5413">
      <w:pPr>
        <w:numPr>
          <w:ilvl w:val="0"/>
          <w:numId w:val="1"/>
        </w:numPr>
        <w:spacing w:after="0" w:line="276" w:lineRule="auto"/>
        <w:contextualSpacing/>
        <w:jc w:val="both"/>
        <w:rPr>
          <w:b/>
          <w:bCs/>
          <w:sz w:val="24"/>
          <w:szCs w:val="24"/>
        </w:rPr>
      </w:pPr>
      <w:r w:rsidRPr="00437BE7">
        <w:rPr>
          <w:b/>
          <w:bCs/>
          <w:sz w:val="24"/>
          <w:szCs w:val="24"/>
        </w:rPr>
        <w:t>Garanzi</w:t>
      </w:r>
      <w:r w:rsidR="005D2E6D">
        <w:rPr>
          <w:b/>
          <w:bCs/>
          <w:sz w:val="24"/>
          <w:szCs w:val="24"/>
        </w:rPr>
        <w:t>a per vizi e difetti degli Interventi</w:t>
      </w:r>
    </w:p>
    <w:p w14:paraId="0B3E0556" w14:textId="7FF0150C" w:rsidR="00767EA9" w:rsidRPr="00DB728D" w:rsidRDefault="00F1105A" w:rsidP="00BB5413">
      <w:pPr>
        <w:pStyle w:val="Paragrafoelenco"/>
        <w:numPr>
          <w:ilvl w:val="0"/>
          <w:numId w:val="17"/>
        </w:numPr>
        <w:spacing w:after="0" w:line="276" w:lineRule="auto"/>
        <w:jc w:val="both"/>
        <w:rPr>
          <w:sz w:val="24"/>
          <w:szCs w:val="24"/>
        </w:rPr>
      </w:pPr>
      <w:r>
        <w:rPr>
          <w:sz w:val="24"/>
          <w:szCs w:val="24"/>
        </w:rPr>
        <w:t>Gli</w:t>
      </w:r>
      <w:r w:rsidR="00767EA9" w:rsidRPr="00DB728D">
        <w:rPr>
          <w:sz w:val="24"/>
          <w:szCs w:val="24"/>
        </w:rPr>
        <w:t xml:space="preserve"> </w:t>
      </w:r>
      <w:r w:rsidR="000344E5">
        <w:rPr>
          <w:sz w:val="24"/>
          <w:szCs w:val="24"/>
        </w:rPr>
        <w:t>Interventi</w:t>
      </w:r>
      <w:r w:rsidR="00767EA9" w:rsidRPr="00DB728D">
        <w:rPr>
          <w:sz w:val="24"/>
          <w:szCs w:val="24"/>
        </w:rPr>
        <w:t xml:space="preserve"> eseguit</w:t>
      </w:r>
      <w:r>
        <w:rPr>
          <w:sz w:val="24"/>
          <w:szCs w:val="24"/>
        </w:rPr>
        <w:t>i</w:t>
      </w:r>
      <w:r w:rsidR="00767EA9" w:rsidRPr="00DB728D">
        <w:rPr>
          <w:sz w:val="24"/>
          <w:szCs w:val="24"/>
        </w:rPr>
        <w:t xml:space="preserve"> da</w:t>
      </w:r>
      <w:r w:rsidR="00226DF7">
        <w:rPr>
          <w:sz w:val="24"/>
          <w:szCs w:val="24"/>
        </w:rPr>
        <w:t>ll’</w:t>
      </w:r>
      <w:r w:rsidR="00371121">
        <w:rPr>
          <w:sz w:val="24"/>
          <w:szCs w:val="24"/>
        </w:rPr>
        <w:t>Appaltatore</w:t>
      </w:r>
      <w:r w:rsidR="00767EA9" w:rsidRPr="00DB728D">
        <w:rPr>
          <w:sz w:val="24"/>
          <w:szCs w:val="24"/>
        </w:rPr>
        <w:t xml:space="preserve"> saranno garantit</w:t>
      </w:r>
      <w:r>
        <w:rPr>
          <w:sz w:val="24"/>
          <w:szCs w:val="24"/>
        </w:rPr>
        <w:t>i</w:t>
      </w:r>
      <w:r w:rsidR="00767EA9" w:rsidRPr="00DB728D">
        <w:rPr>
          <w:sz w:val="24"/>
          <w:szCs w:val="24"/>
        </w:rPr>
        <w:t xml:space="preserve"> </w:t>
      </w:r>
      <w:r w:rsidR="00DB728D" w:rsidRPr="00DB728D">
        <w:rPr>
          <w:sz w:val="24"/>
          <w:szCs w:val="24"/>
        </w:rPr>
        <w:t xml:space="preserve">per due anni dalla data di completamento come da </w:t>
      </w:r>
      <w:r>
        <w:rPr>
          <w:sz w:val="24"/>
          <w:szCs w:val="24"/>
        </w:rPr>
        <w:t>C</w:t>
      </w:r>
      <w:r w:rsidR="00DB728D" w:rsidRPr="00DB728D">
        <w:rPr>
          <w:sz w:val="24"/>
          <w:szCs w:val="24"/>
        </w:rPr>
        <w:t>ollaudo</w:t>
      </w:r>
      <w:r w:rsidR="00992A76">
        <w:rPr>
          <w:sz w:val="24"/>
          <w:szCs w:val="24"/>
        </w:rPr>
        <w:t xml:space="preserve"> (il “</w:t>
      </w:r>
      <w:r w:rsidR="00992A76" w:rsidRPr="00992A76">
        <w:rPr>
          <w:b/>
          <w:bCs/>
          <w:sz w:val="24"/>
          <w:szCs w:val="24"/>
        </w:rPr>
        <w:t>Periodo di Garanzia</w:t>
      </w:r>
      <w:r w:rsidR="00992A76">
        <w:rPr>
          <w:sz w:val="24"/>
          <w:szCs w:val="24"/>
        </w:rPr>
        <w:t>”)</w:t>
      </w:r>
      <w:r w:rsidR="00DB728D" w:rsidRPr="00DB728D">
        <w:rPr>
          <w:sz w:val="24"/>
          <w:szCs w:val="24"/>
        </w:rPr>
        <w:t xml:space="preserve">. </w:t>
      </w:r>
      <w:r w:rsidR="00CA1E45">
        <w:rPr>
          <w:sz w:val="24"/>
          <w:szCs w:val="24"/>
        </w:rPr>
        <w:t xml:space="preserve">In caso di versamento del Prezzo per SAL, il Periodo di Garanzia degli Interventi decorrerà a partire </w:t>
      </w:r>
      <w:r w:rsidR="00226DF7">
        <w:rPr>
          <w:sz w:val="24"/>
          <w:szCs w:val="24"/>
        </w:rPr>
        <w:t xml:space="preserve">dal Collaudo di ciascun SAL, laddove effettuato. </w:t>
      </w:r>
    </w:p>
    <w:p w14:paraId="6C000BA1" w14:textId="7A7357DF" w:rsidR="00DB728D" w:rsidRPr="00DB728D" w:rsidRDefault="00DB728D" w:rsidP="00BB5413">
      <w:pPr>
        <w:pStyle w:val="Paragrafoelenco"/>
        <w:numPr>
          <w:ilvl w:val="0"/>
          <w:numId w:val="17"/>
        </w:numPr>
        <w:spacing w:after="0" w:line="276" w:lineRule="auto"/>
        <w:jc w:val="both"/>
        <w:rPr>
          <w:sz w:val="24"/>
          <w:szCs w:val="24"/>
        </w:rPr>
      </w:pPr>
      <w:r w:rsidRPr="00DB728D">
        <w:rPr>
          <w:sz w:val="24"/>
          <w:szCs w:val="24"/>
        </w:rPr>
        <w:t>I</w:t>
      </w:r>
      <w:r w:rsidR="00437BE7" w:rsidRPr="00DB728D">
        <w:rPr>
          <w:sz w:val="24"/>
          <w:szCs w:val="24"/>
        </w:rPr>
        <w:t xml:space="preserve"> </w:t>
      </w:r>
      <w:r w:rsidRPr="00DB728D">
        <w:rPr>
          <w:sz w:val="24"/>
          <w:szCs w:val="24"/>
        </w:rPr>
        <w:t xml:space="preserve">singoli </w:t>
      </w:r>
      <w:r w:rsidR="00A92122">
        <w:rPr>
          <w:sz w:val="24"/>
          <w:szCs w:val="24"/>
        </w:rPr>
        <w:t>Impianti</w:t>
      </w:r>
      <w:r w:rsidR="00437BE7" w:rsidRPr="00DB728D">
        <w:rPr>
          <w:sz w:val="24"/>
          <w:szCs w:val="24"/>
        </w:rPr>
        <w:t xml:space="preserve"> </w:t>
      </w:r>
      <w:r w:rsidR="00767EA9" w:rsidRPr="00DB728D">
        <w:rPr>
          <w:sz w:val="24"/>
          <w:szCs w:val="24"/>
        </w:rPr>
        <w:t xml:space="preserve">ed i </w:t>
      </w:r>
      <w:r w:rsidR="00F1105A">
        <w:rPr>
          <w:sz w:val="24"/>
          <w:szCs w:val="24"/>
        </w:rPr>
        <w:t xml:space="preserve">Componenti </w:t>
      </w:r>
      <w:r w:rsidR="00767EA9" w:rsidRPr="00DB728D">
        <w:rPr>
          <w:sz w:val="24"/>
          <w:szCs w:val="24"/>
        </w:rPr>
        <w:t xml:space="preserve">eventualmente </w:t>
      </w:r>
      <w:r w:rsidR="00437BE7" w:rsidRPr="00DB728D">
        <w:rPr>
          <w:sz w:val="24"/>
          <w:szCs w:val="24"/>
        </w:rPr>
        <w:t>difettosi</w:t>
      </w:r>
      <w:r w:rsidR="00F1105A">
        <w:rPr>
          <w:sz w:val="24"/>
          <w:szCs w:val="24"/>
        </w:rPr>
        <w:t xml:space="preserve"> </w:t>
      </w:r>
      <w:r w:rsidR="00767EA9" w:rsidRPr="00DB728D">
        <w:rPr>
          <w:sz w:val="24"/>
          <w:szCs w:val="24"/>
        </w:rPr>
        <w:t xml:space="preserve">saranno </w:t>
      </w:r>
      <w:r w:rsidR="00437BE7" w:rsidRPr="00DB728D">
        <w:rPr>
          <w:sz w:val="24"/>
          <w:szCs w:val="24"/>
        </w:rPr>
        <w:t xml:space="preserve">oggetto di </w:t>
      </w:r>
      <w:r w:rsidR="00767EA9" w:rsidRPr="00DB728D">
        <w:rPr>
          <w:sz w:val="24"/>
          <w:szCs w:val="24"/>
        </w:rPr>
        <w:t>sost</w:t>
      </w:r>
      <w:r w:rsidR="00992A76">
        <w:rPr>
          <w:sz w:val="24"/>
          <w:szCs w:val="24"/>
        </w:rPr>
        <w:t xml:space="preserve">ituzione </w:t>
      </w:r>
      <w:r w:rsidR="00767EA9" w:rsidRPr="00DB728D">
        <w:rPr>
          <w:sz w:val="24"/>
          <w:szCs w:val="24"/>
        </w:rPr>
        <w:t xml:space="preserve">o riparazione </w:t>
      </w:r>
      <w:r w:rsidR="00437BE7" w:rsidRPr="00DB728D">
        <w:rPr>
          <w:sz w:val="24"/>
          <w:szCs w:val="24"/>
        </w:rPr>
        <w:t xml:space="preserve">da parte di </w:t>
      </w:r>
      <w:r w:rsidR="00371121">
        <w:rPr>
          <w:sz w:val="24"/>
          <w:szCs w:val="24"/>
        </w:rPr>
        <w:t>Appaltatore</w:t>
      </w:r>
      <w:r w:rsidR="00437BE7" w:rsidRPr="00DB728D">
        <w:rPr>
          <w:sz w:val="24"/>
          <w:szCs w:val="24"/>
        </w:rPr>
        <w:t xml:space="preserve">, </w:t>
      </w:r>
      <w:r w:rsidRPr="00DB728D">
        <w:rPr>
          <w:sz w:val="24"/>
          <w:szCs w:val="24"/>
        </w:rPr>
        <w:t xml:space="preserve">nel </w:t>
      </w:r>
      <w:r w:rsidR="009F1919">
        <w:rPr>
          <w:sz w:val="24"/>
          <w:szCs w:val="24"/>
        </w:rPr>
        <w:t>P</w:t>
      </w:r>
      <w:r w:rsidRPr="00DB728D">
        <w:rPr>
          <w:sz w:val="24"/>
          <w:szCs w:val="24"/>
        </w:rPr>
        <w:t xml:space="preserve">eriodo di </w:t>
      </w:r>
      <w:r w:rsidR="009F1919">
        <w:rPr>
          <w:sz w:val="24"/>
          <w:szCs w:val="24"/>
        </w:rPr>
        <w:t>G</w:t>
      </w:r>
      <w:r w:rsidRPr="00DB728D">
        <w:rPr>
          <w:sz w:val="24"/>
          <w:szCs w:val="24"/>
        </w:rPr>
        <w:t xml:space="preserve">aranzia di cui sopra, </w:t>
      </w:r>
      <w:r w:rsidR="009F1919">
        <w:rPr>
          <w:sz w:val="24"/>
          <w:szCs w:val="24"/>
        </w:rPr>
        <w:t xml:space="preserve">nel rispetto dei termini e delle condizioni di garanzia dei singoli </w:t>
      </w:r>
      <w:r w:rsidR="00F1105A">
        <w:rPr>
          <w:sz w:val="24"/>
          <w:szCs w:val="24"/>
        </w:rPr>
        <w:t>Component</w:t>
      </w:r>
      <w:r w:rsidR="008856B1">
        <w:rPr>
          <w:sz w:val="24"/>
          <w:szCs w:val="24"/>
        </w:rPr>
        <w:t>i</w:t>
      </w:r>
      <w:r w:rsidR="00437BE7" w:rsidRPr="00DB728D">
        <w:rPr>
          <w:sz w:val="24"/>
          <w:szCs w:val="24"/>
        </w:rPr>
        <w:t>, e secondo le istruzioni di ciascun produttore</w:t>
      </w:r>
      <w:r w:rsidR="00767EA9" w:rsidRPr="00DB728D">
        <w:rPr>
          <w:sz w:val="24"/>
          <w:szCs w:val="24"/>
        </w:rPr>
        <w:t xml:space="preserve">. </w:t>
      </w:r>
      <w:r w:rsidR="00437BE7" w:rsidRPr="00DB728D">
        <w:rPr>
          <w:sz w:val="24"/>
          <w:szCs w:val="24"/>
        </w:rPr>
        <w:t>Resta inteso che in caso di inadempimento d</w:t>
      </w:r>
      <w:r w:rsidR="00BB11A3">
        <w:rPr>
          <w:sz w:val="24"/>
          <w:szCs w:val="24"/>
        </w:rPr>
        <w:t>ell’</w:t>
      </w:r>
      <w:r w:rsidR="00371121">
        <w:rPr>
          <w:sz w:val="24"/>
          <w:szCs w:val="24"/>
        </w:rPr>
        <w:t>Appaltatore</w:t>
      </w:r>
      <w:r w:rsidR="00437BE7" w:rsidRPr="00DB728D">
        <w:rPr>
          <w:sz w:val="24"/>
          <w:szCs w:val="24"/>
        </w:rPr>
        <w:t xml:space="preserve"> all’obbligo di cui sopra, il Committente avrà la facoltà di incaricare un soggetto terzo di eseguire la prestazione non adempiuta da</w:t>
      </w:r>
      <w:r w:rsidR="00BB11A3">
        <w:rPr>
          <w:sz w:val="24"/>
          <w:szCs w:val="24"/>
        </w:rPr>
        <w:t>ll’</w:t>
      </w:r>
      <w:r w:rsidR="00371121">
        <w:rPr>
          <w:sz w:val="24"/>
          <w:szCs w:val="24"/>
        </w:rPr>
        <w:t>Appaltatore</w:t>
      </w:r>
      <w:r w:rsidR="00437BE7" w:rsidRPr="00DB728D">
        <w:rPr>
          <w:sz w:val="24"/>
          <w:szCs w:val="24"/>
        </w:rPr>
        <w:t xml:space="preserve"> addebitando i relativi costi a</w:t>
      </w:r>
      <w:r w:rsidR="00BB11A3">
        <w:rPr>
          <w:sz w:val="24"/>
          <w:szCs w:val="24"/>
        </w:rPr>
        <w:t>ll’</w:t>
      </w:r>
      <w:r w:rsidR="00371121">
        <w:rPr>
          <w:sz w:val="24"/>
          <w:szCs w:val="24"/>
        </w:rPr>
        <w:t>Appaltatore</w:t>
      </w:r>
      <w:r w:rsidR="00437BE7" w:rsidRPr="00DB728D">
        <w:rPr>
          <w:sz w:val="24"/>
          <w:szCs w:val="24"/>
        </w:rPr>
        <w:t>, previa comunicazione e diffida trasmessa a quest’ultim</w:t>
      </w:r>
      <w:r w:rsidR="00BB11A3">
        <w:rPr>
          <w:sz w:val="24"/>
          <w:szCs w:val="24"/>
        </w:rPr>
        <w:t>o</w:t>
      </w:r>
      <w:r w:rsidR="00AD103C">
        <w:rPr>
          <w:sz w:val="24"/>
          <w:szCs w:val="24"/>
        </w:rPr>
        <w:t xml:space="preserve">. </w:t>
      </w:r>
    </w:p>
    <w:p w14:paraId="79A8B31F" w14:textId="0C9CC08B" w:rsidR="00437BE7" w:rsidRPr="00DB728D" w:rsidRDefault="00BB11A3" w:rsidP="00BB5413">
      <w:pPr>
        <w:pStyle w:val="Paragrafoelenco"/>
        <w:numPr>
          <w:ilvl w:val="0"/>
          <w:numId w:val="17"/>
        </w:numPr>
        <w:spacing w:after="0" w:line="276" w:lineRule="auto"/>
        <w:jc w:val="both"/>
        <w:rPr>
          <w:sz w:val="24"/>
          <w:szCs w:val="24"/>
        </w:rPr>
      </w:pPr>
      <w:r>
        <w:rPr>
          <w:sz w:val="24"/>
          <w:szCs w:val="24"/>
        </w:rPr>
        <w:t>L’</w:t>
      </w:r>
      <w:r w:rsidR="00371121">
        <w:rPr>
          <w:sz w:val="24"/>
          <w:szCs w:val="24"/>
        </w:rPr>
        <w:t>Appaltatore</w:t>
      </w:r>
      <w:r w:rsidR="00437BE7" w:rsidRPr="00DB728D">
        <w:rPr>
          <w:sz w:val="24"/>
          <w:szCs w:val="24"/>
        </w:rPr>
        <w:t xml:space="preserve"> non sarà in ogni caso ritenut</w:t>
      </w:r>
      <w:r>
        <w:rPr>
          <w:sz w:val="24"/>
          <w:szCs w:val="24"/>
        </w:rPr>
        <w:t>o</w:t>
      </w:r>
      <w:r w:rsidR="00437BE7" w:rsidRPr="00DB728D">
        <w:rPr>
          <w:sz w:val="24"/>
          <w:szCs w:val="24"/>
        </w:rPr>
        <w:t xml:space="preserve"> responsabile in presenza di una delle circostanze seguenti:</w:t>
      </w:r>
    </w:p>
    <w:p w14:paraId="57EC96BC" w14:textId="41B093BB" w:rsidR="00437BE7" w:rsidRPr="00437BE7" w:rsidRDefault="00437BE7" w:rsidP="00BB5413">
      <w:pPr>
        <w:numPr>
          <w:ilvl w:val="1"/>
          <w:numId w:val="17"/>
        </w:numPr>
        <w:spacing w:after="0" w:line="276" w:lineRule="auto"/>
        <w:contextualSpacing/>
        <w:jc w:val="both"/>
        <w:rPr>
          <w:sz w:val="24"/>
          <w:szCs w:val="24"/>
        </w:rPr>
      </w:pPr>
      <w:r w:rsidRPr="00437BE7">
        <w:rPr>
          <w:sz w:val="24"/>
          <w:szCs w:val="24"/>
        </w:rPr>
        <w:t xml:space="preserve">qualora il Committente (o terzi) ripari o modifichi un qualsiasi </w:t>
      </w:r>
      <w:r w:rsidR="00A92122">
        <w:rPr>
          <w:sz w:val="24"/>
          <w:szCs w:val="24"/>
        </w:rPr>
        <w:t>Impianto</w:t>
      </w:r>
      <w:r w:rsidR="009F1919">
        <w:rPr>
          <w:sz w:val="24"/>
          <w:szCs w:val="24"/>
        </w:rPr>
        <w:t xml:space="preserve"> </w:t>
      </w:r>
      <w:r w:rsidR="00F1105A">
        <w:rPr>
          <w:sz w:val="24"/>
          <w:szCs w:val="24"/>
        </w:rPr>
        <w:t xml:space="preserve">o Componente </w:t>
      </w:r>
      <w:r w:rsidR="009F1919">
        <w:rPr>
          <w:sz w:val="24"/>
          <w:szCs w:val="24"/>
        </w:rPr>
        <w:t>installat</w:t>
      </w:r>
      <w:r w:rsidR="008856B1">
        <w:rPr>
          <w:sz w:val="24"/>
          <w:szCs w:val="24"/>
        </w:rPr>
        <w:t>o</w:t>
      </w:r>
      <w:r w:rsidR="009F1919">
        <w:rPr>
          <w:sz w:val="24"/>
          <w:szCs w:val="24"/>
        </w:rPr>
        <w:t xml:space="preserve"> </w:t>
      </w:r>
      <w:r w:rsidR="00986056">
        <w:rPr>
          <w:sz w:val="24"/>
          <w:szCs w:val="24"/>
        </w:rPr>
        <w:t>direttamente o mediante soggetti terzi</w:t>
      </w:r>
      <w:r w:rsidRPr="00437BE7">
        <w:rPr>
          <w:sz w:val="24"/>
          <w:szCs w:val="24"/>
        </w:rPr>
        <w:t>;</w:t>
      </w:r>
    </w:p>
    <w:p w14:paraId="68F38B14" w14:textId="14B6E327" w:rsidR="00AD103C" w:rsidRDefault="00437BE7" w:rsidP="00BB5413">
      <w:pPr>
        <w:numPr>
          <w:ilvl w:val="1"/>
          <w:numId w:val="17"/>
        </w:numPr>
        <w:spacing w:after="0" w:line="276" w:lineRule="auto"/>
        <w:contextualSpacing/>
        <w:jc w:val="both"/>
        <w:rPr>
          <w:sz w:val="24"/>
          <w:szCs w:val="24"/>
        </w:rPr>
      </w:pPr>
      <w:r w:rsidRPr="00437BE7">
        <w:rPr>
          <w:sz w:val="24"/>
          <w:szCs w:val="24"/>
        </w:rPr>
        <w:t>qualora il Committente impedisca in qualsiasi modo a</w:t>
      </w:r>
      <w:r w:rsidR="00BB11A3">
        <w:rPr>
          <w:sz w:val="24"/>
          <w:szCs w:val="24"/>
        </w:rPr>
        <w:t>ll’</w:t>
      </w:r>
      <w:r w:rsidR="00371121">
        <w:rPr>
          <w:sz w:val="24"/>
          <w:szCs w:val="24"/>
        </w:rPr>
        <w:t>Appaltatore</w:t>
      </w:r>
      <w:r w:rsidRPr="00437BE7">
        <w:rPr>
          <w:sz w:val="24"/>
          <w:szCs w:val="24"/>
        </w:rPr>
        <w:t xml:space="preserve"> di porre rimedio a un difetto</w:t>
      </w:r>
      <w:r w:rsidR="009F1919">
        <w:rPr>
          <w:sz w:val="24"/>
          <w:szCs w:val="24"/>
        </w:rPr>
        <w:t xml:space="preserve"> d</w:t>
      </w:r>
      <w:r w:rsidR="00F1105A">
        <w:rPr>
          <w:sz w:val="24"/>
          <w:szCs w:val="24"/>
        </w:rPr>
        <w:t xml:space="preserve">egli </w:t>
      </w:r>
      <w:r w:rsidR="000344E5">
        <w:rPr>
          <w:sz w:val="24"/>
          <w:szCs w:val="24"/>
        </w:rPr>
        <w:t>Interventi</w:t>
      </w:r>
      <w:r w:rsidR="009F1919">
        <w:rPr>
          <w:sz w:val="24"/>
          <w:szCs w:val="24"/>
        </w:rPr>
        <w:t xml:space="preserve"> o de</w:t>
      </w:r>
      <w:r w:rsidR="00AD103C">
        <w:rPr>
          <w:sz w:val="24"/>
          <w:szCs w:val="24"/>
        </w:rPr>
        <w:t>gli</w:t>
      </w:r>
      <w:r w:rsidR="009F1919">
        <w:rPr>
          <w:sz w:val="24"/>
          <w:szCs w:val="24"/>
        </w:rPr>
        <w:t xml:space="preserve"> </w:t>
      </w:r>
      <w:r w:rsidR="00A92122">
        <w:rPr>
          <w:sz w:val="24"/>
          <w:szCs w:val="24"/>
        </w:rPr>
        <w:t>Impianti</w:t>
      </w:r>
      <w:r w:rsidR="00AD103C">
        <w:rPr>
          <w:sz w:val="24"/>
          <w:szCs w:val="24"/>
        </w:rPr>
        <w:t>;</w:t>
      </w:r>
    </w:p>
    <w:p w14:paraId="4E2D8257" w14:textId="5D82A388" w:rsidR="007A1920" w:rsidRDefault="00AD103C" w:rsidP="00BB5413">
      <w:pPr>
        <w:numPr>
          <w:ilvl w:val="1"/>
          <w:numId w:val="17"/>
        </w:numPr>
        <w:spacing w:after="0" w:line="276" w:lineRule="auto"/>
        <w:contextualSpacing/>
        <w:jc w:val="both"/>
        <w:rPr>
          <w:sz w:val="24"/>
          <w:szCs w:val="24"/>
        </w:rPr>
      </w:pPr>
      <w:r w:rsidRPr="00AD103C">
        <w:rPr>
          <w:rFonts w:cs="Calibri"/>
          <w:bCs/>
          <w:sz w:val="24"/>
          <w:szCs w:val="24"/>
        </w:rPr>
        <w:t xml:space="preserve">per ritardi nella sostituzione dei </w:t>
      </w:r>
      <w:r w:rsidR="00F1105A">
        <w:rPr>
          <w:rFonts w:cs="Calibri"/>
          <w:bCs/>
          <w:sz w:val="24"/>
          <w:szCs w:val="24"/>
        </w:rPr>
        <w:t>C</w:t>
      </w:r>
      <w:r w:rsidRPr="00AD103C">
        <w:rPr>
          <w:rFonts w:cs="Calibri"/>
          <w:bCs/>
          <w:sz w:val="24"/>
          <w:szCs w:val="24"/>
        </w:rPr>
        <w:t xml:space="preserve">omponenti </w:t>
      </w:r>
      <w:r>
        <w:rPr>
          <w:rFonts w:cs="Calibri"/>
          <w:bCs/>
          <w:sz w:val="24"/>
          <w:szCs w:val="24"/>
        </w:rPr>
        <w:t xml:space="preserve">degli Impianti </w:t>
      </w:r>
      <w:r w:rsidRPr="00AD103C">
        <w:rPr>
          <w:rFonts w:cs="Calibri"/>
          <w:bCs/>
          <w:sz w:val="24"/>
          <w:szCs w:val="24"/>
        </w:rPr>
        <w:t>in garanzia, le cui tempistiche di sostituzione dipendono delle rispettive case produttrici</w:t>
      </w:r>
      <w:r w:rsidR="007A1920">
        <w:rPr>
          <w:rFonts w:cs="Calibri"/>
          <w:bCs/>
          <w:sz w:val="24"/>
          <w:szCs w:val="24"/>
        </w:rPr>
        <w:t>;</w:t>
      </w:r>
    </w:p>
    <w:p w14:paraId="205A478B" w14:textId="5923FFDF" w:rsidR="00AD103C" w:rsidRPr="007A1920" w:rsidRDefault="007A1920" w:rsidP="00BB5413">
      <w:pPr>
        <w:numPr>
          <w:ilvl w:val="1"/>
          <w:numId w:val="17"/>
        </w:numPr>
        <w:spacing w:after="0" w:line="276" w:lineRule="auto"/>
        <w:contextualSpacing/>
        <w:jc w:val="both"/>
        <w:rPr>
          <w:sz w:val="24"/>
          <w:szCs w:val="24"/>
        </w:rPr>
      </w:pPr>
      <w:r>
        <w:rPr>
          <w:sz w:val="24"/>
          <w:szCs w:val="24"/>
        </w:rPr>
        <w:lastRenderedPageBreak/>
        <w:t>qualora i danni</w:t>
      </w:r>
      <w:r w:rsidRPr="007A1920">
        <w:rPr>
          <w:rFonts w:cs="Calibri"/>
          <w:bCs/>
          <w:sz w:val="24"/>
          <w:szCs w:val="24"/>
        </w:rPr>
        <w:t xml:space="preserve"> diretti, indiretti, consequenziali od incidentali </w:t>
      </w:r>
      <w:r>
        <w:rPr>
          <w:rFonts w:cs="Calibri"/>
          <w:bCs/>
          <w:sz w:val="24"/>
          <w:szCs w:val="24"/>
        </w:rPr>
        <w:t xml:space="preserve">al Committente siano causati </w:t>
      </w:r>
      <w:r w:rsidRPr="007A1920">
        <w:rPr>
          <w:rFonts w:cs="Calibri"/>
          <w:bCs/>
          <w:sz w:val="24"/>
          <w:szCs w:val="24"/>
        </w:rPr>
        <w:t>dal cattivo funzionamento de</w:t>
      </w:r>
      <w:r w:rsidR="00986056">
        <w:rPr>
          <w:rFonts w:cs="Calibri"/>
          <w:bCs/>
          <w:sz w:val="24"/>
          <w:szCs w:val="24"/>
        </w:rPr>
        <w:t xml:space="preserve">i </w:t>
      </w:r>
      <w:r>
        <w:rPr>
          <w:rFonts w:cs="Calibri"/>
          <w:bCs/>
          <w:sz w:val="24"/>
          <w:szCs w:val="24"/>
        </w:rPr>
        <w:t>Componenti installat</w:t>
      </w:r>
      <w:r w:rsidR="00986056">
        <w:rPr>
          <w:rFonts w:cs="Calibri"/>
          <w:bCs/>
          <w:sz w:val="24"/>
          <w:szCs w:val="24"/>
        </w:rPr>
        <w:t xml:space="preserve">i </w:t>
      </w:r>
      <w:r w:rsidRPr="007A1920">
        <w:rPr>
          <w:rFonts w:cs="Calibri"/>
          <w:bCs/>
          <w:sz w:val="24"/>
          <w:szCs w:val="24"/>
        </w:rPr>
        <w:t>indipendenti da eventuali mancanze d</w:t>
      </w:r>
      <w:r w:rsidR="00BB11A3">
        <w:rPr>
          <w:rFonts w:cs="Calibri"/>
          <w:bCs/>
          <w:sz w:val="24"/>
          <w:szCs w:val="24"/>
        </w:rPr>
        <w:t>ell’</w:t>
      </w:r>
      <w:r w:rsidR="00371121">
        <w:rPr>
          <w:rFonts w:cs="Calibri"/>
          <w:bCs/>
          <w:sz w:val="24"/>
          <w:szCs w:val="24"/>
        </w:rPr>
        <w:t>Appaltatore</w:t>
      </w:r>
      <w:r>
        <w:rPr>
          <w:rFonts w:cs="Calibri"/>
          <w:bCs/>
          <w:sz w:val="24"/>
          <w:szCs w:val="24"/>
        </w:rPr>
        <w:t xml:space="preserve"> </w:t>
      </w:r>
      <w:r w:rsidR="00F1105A">
        <w:rPr>
          <w:rFonts w:cs="Calibri"/>
          <w:bCs/>
          <w:sz w:val="24"/>
          <w:szCs w:val="24"/>
        </w:rPr>
        <w:t xml:space="preserve">nella </w:t>
      </w:r>
      <w:r w:rsidRPr="007A1920">
        <w:rPr>
          <w:rFonts w:cs="Calibri"/>
          <w:bCs/>
          <w:sz w:val="24"/>
          <w:szCs w:val="24"/>
        </w:rPr>
        <w:t>progettazione d</w:t>
      </w:r>
      <w:r>
        <w:rPr>
          <w:rFonts w:cs="Calibri"/>
          <w:bCs/>
          <w:sz w:val="24"/>
          <w:szCs w:val="24"/>
        </w:rPr>
        <w:t>egli Interventi</w:t>
      </w:r>
      <w:r w:rsidRPr="007A1920">
        <w:rPr>
          <w:rFonts w:cs="Calibri"/>
          <w:bCs/>
          <w:sz w:val="24"/>
          <w:szCs w:val="24"/>
        </w:rPr>
        <w:t>, trasporto dei materiali presso l’</w:t>
      </w:r>
      <w:r>
        <w:rPr>
          <w:rFonts w:cs="Calibri"/>
          <w:bCs/>
          <w:sz w:val="24"/>
          <w:szCs w:val="24"/>
        </w:rPr>
        <w:t>Edificio</w:t>
      </w:r>
      <w:r w:rsidRPr="007A1920">
        <w:rPr>
          <w:rFonts w:cs="Calibri"/>
          <w:bCs/>
          <w:sz w:val="24"/>
          <w:szCs w:val="24"/>
        </w:rPr>
        <w:t xml:space="preserve"> o nell’esecuzione dei lavori di installazione o, comunque, non siano dovuti ad una cattiva esecuzione delle prestazioni </w:t>
      </w:r>
      <w:r>
        <w:rPr>
          <w:rFonts w:cs="Calibri"/>
          <w:bCs/>
          <w:sz w:val="24"/>
          <w:szCs w:val="24"/>
        </w:rPr>
        <w:t>di cui al presente Contratto</w:t>
      </w:r>
      <w:r w:rsidR="00F1105A">
        <w:rPr>
          <w:rFonts w:cs="Calibri"/>
          <w:bCs/>
          <w:sz w:val="24"/>
          <w:szCs w:val="24"/>
        </w:rPr>
        <w:t xml:space="preserve"> da parte di </w:t>
      </w:r>
      <w:r w:rsidR="00371121">
        <w:rPr>
          <w:rFonts w:cs="Calibri"/>
          <w:bCs/>
          <w:sz w:val="24"/>
          <w:szCs w:val="24"/>
        </w:rPr>
        <w:t>Appaltatore</w:t>
      </w:r>
      <w:r w:rsidR="008856B1">
        <w:rPr>
          <w:rFonts w:cs="Calibri"/>
          <w:bCs/>
          <w:sz w:val="24"/>
          <w:szCs w:val="24"/>
        </w:rPr>
        <w:t>;</w:t>
      </w:r>
    </w:p>
    <w:p w14:paraId="60722103" w14:textId="36EBEAEE" w:rsidR="00437BE7" w:rsidRPr="00437BE7" w:rsidRDefault="00437BE7" w:rsidP="00BB5413">
      <w:pPr>
        <w:numPr>
          <w:ilvl w:val="1"/>
          <w:numId w:val="17"/>
        </w:numPr>
        <w:spacing w:after="0" w:line="276" w:lineRule="auto"/>
        <w:contextualSpacing/>
        <w:jc w:val="both"/>
        <w:rPr>
          <w:sz w:val="24"/>
          <w:szCs w:val="24"/>
        </w:rPr>
      </w:pPr>
      <w:r w:rsidRPr="00437BE7">
        <w:rPr>
          <w:sz w:val="24"/>
          <w:szCs w:val="24"/>
        </w:rPr>
        <w:t>irregolarità derivant</w:t>
      </w:r>
      <w:r w:rsidR="00F1105A">
        <w:rPr>
          <w:sz w:val="24"/>
          <w:szCs w:val="24"/>
        </w:rPr>
        <w:t>i</w:t>
      </w:r>
      <w:r w:rsidRPr="00437BE7">
        <w:rPr>
          <w:sz w:val="24"/>
          <w:szCs w:val="24"/>
        </w:rPr>
        <w:t xml:space="preserve"> da utilizzo incauto</w:t>
      </w:r>
      <w:r w:rsidR="009F1919">
        <w:rPr>
          <w:sz w:val="24"/>
          <w:szCs w:val="24"/>
        </w:rPr>
        <w:t>,</w:t>
      </w:r>
      <w:r w:rsidRPr="00437BE7">
        <w:rPr>
          <w:sz w:val="24"/>
          <w:szCs w:val="24"/>
        </w:rPr>
        <w:t xml:space="preserve"> improprio o negligente, o un qualsiasi altro utilizzo non conforme da parte del Committente o di terzi</w:t>
      </w:r>
      <w:r w:rsidR="00F1105A">
        <w:rPr>
          <w:sz w:val="24"/>
          <w:szCs w:val="24"/>
        </w:rPr>
        <w:t>, degli Impianti e d</w:t>
      </w:r>
      <w:r w:rsidR="00986056">
        <w:rPr>
          <w:sz w:val="24"/>
          <w:szCs w:val="24"/>
        </w:rPr>
        <w:t xml:space="preserve">ei </w:t>
      </w:r>
      <w:r w:rsidR="00F1105A">
        <w:rPr>
          <w:sz w:val="24"/>
          <w:szCs w:val="24"/>
        </w:rPr>
        <w:t>Componenti installat</w:t>
      </w:r>
      <w:r w:rsidR="00986056">
        <w:rPr>
          <w:sz w:val="24"/>
          <w:szCs w:val="24"/>
        </w:rPr>
        <w:t>i</w:t>
      </w:r>
      <w:r w:rsidRPr="00437BE7">
        <w:rPr>
          <w:sz w:val="24"/>
          <w:szCs w:val="24"/>
        </w:rPr>
        <w:t xml:space="preserve">; </w:t>
      </w:r>
    </w:p>
    <w:p w14:paraId="56C825FB" w14:textId="009AFA2A" w:rsidR="00437BE7" w:rsidRPr="00437BE7" w:rsidRDefault="00437BE7" w:rsidP="00BB5413">
      <w:pPr>
        <w:numPr>
          <w:ilvl w:val="1"/>
          <w:numId w:val="17"/>
        </w:numPr>
        <w:spacing w:after="0" w:line="276" w:lineRule="auto"/>
        <w:contextualSpacing/>
        <w:jc w:val="both"/>
        <w:rPr>
          <w:sz w:val="24"/>
          <w:szCs w:val="24"/>
        </w:rPr>
      </w:pPr>
      <w:r w:rsidRPr="00437BE7">
        <w:rPr>
          <w:sz w:val="24"/>
          <w:szCs w:val="24"/>
        </w:rPr>
        <w:t>quando i guasti e/o difetti s</w:t>
      </w:r>
      <w:r w:rsidR="00F1105A">
        <w:rPr>
          <w:sz w:val="24"/>
          <w:szCs w:val="24"/>
        </w:rPr>
        <w:t>ia</w:t>
      </w:r>
      <w:r w:rsidRPr="00437BE7">
        <w:rPr>
          <w:sz w:val="24"/>
          <w:szCs w:val="24"/>
        </w:rPr>
        <w:t xml:space="preserve">no dovuti a normale usura o mancata/insufficiente manutenzione programmata </w:t>
      </w:r>
      <w:r w:rsidR="00F1105A">
        <w:rPr>
          <w:sz w:val="24"/>
          <w:szCs w:val="24"/>
        </w:rPr>
        <w:t xml:space="preserve">degli Interventi effettuati o degli </w:t>
      </w:r>
      <w:r w:rsidR="00A92122">
        <w:rPr>
          <w:sz w:val="24"/>
          <w:szCs w:val="24"/>
        </w:rPr>
        <w:t>Impianti</w:t>
      </w:r>
      <w:r w:rsidR="00661130">
        <w:rPr>
          <w:sz w:val="24"/>
          <w:szCs w:val="24"/>
        </w:rPr>
        <w:t xml:space="preserve"> installati</w:t>
      </w:r>
      <w:r w:rsidRPr="00437BE7">
        <w:rPr>
          <w:sz w:val="24"/>
          <w:szCs w:val="24"/>
        </w:rPr>
        <w:t>;</w:t>
      </w:r>
    </w:p>
    <w:p w14:paraId="5765E89F" w14:textId="289EFDD1" w:rsidR="00437BE7" w:rsidRPr="00437BE7" w:rsidRDefault="00437BE7" w:rsidP="00BB5413">
      <w:pPr>
        <w:numPr>
          <w:ilvl w:val="1"/>
          <w:numId w:val="17"/>
        </w:numPr>
        <w:spacing w:after="0" w:line="276" w:lineRule="auto"/>
        <w:contextualSpacing/>
        <w:jc w:val="both"/>
        <w:rPr>
          <w:sz w:val="24"/>
          <w:szCs w:val="24"/>
        </w:rPr>
      </w:pPr>
      <w:r w:rsidRPr="00437BE7">
        <w:rPr>
          <w:sz w:val="24"/>
          <w:szCs w:val="24"/>
        </w:rPr>
        <w:t xml:space="preserve">quando il produttore del singolo </w:t>
      </w:r>
      <w:r w:rsidR="00F1105A">
        <w:rPr>
          <w:sz w:val="24"/>
          <w:szCs w:val="24"/>
        </w:rPr>
        <w:t xml:space="preserve">Componente </w:t>
      </w:r>
      <w:r w:rsidRPr="00437BE7">
        <w:rPr>
          <w:sz w:val="24"/>
          <w:szCs w:val="24"/>
        </w:rPr>
        <w:t>difettoso rifiuti di attivare la garanzia per esso prevista per cause imputabili al Committente e/o diverse da una cattiva installazione de</w:t>
      </w:r>
      <w:r w:rsidR="00F1105A">
        <w:rPr>
          <w:sz w:val="24"/>
          <w:szCs w:val="24"/>
        </w:rPr>
        <w:t>l Componente</w:t>
      </w:r>
      <w:r w:rsidRPr="00437BE7">
        <w:rPr>
          <w:sz w:val="24"/>
          <w:szCs w:val="24"/>
        </w:rPr>
        <w:t xml:space="preserve"> stesso da parte di </w:t>
      </w:r>
      <w:r w:rsidR="00371121">
        <w:rPr>
          <w:sz w:val="24"/>
          <w:szCs w:val="24"/>
        </w:rPr>
        <w:t>Appaltatore</w:t>
      </w:r>
      <w:r w:rsidRPr="00437BE7">
        <w:rPr>
          <w:sz w:val="24"/>
          <w:szCs w:val="24"/>
        </w:rPr>
        <w:t xml:space="preserve">. </w:t>
      </w:r>
    </w:p>
    <w:p w14:paraId="5DD176B5" w14:textId="5BB87A29" w:rsidR="00437BE7" w:rsidRPr="00437BE7" w:rsidRDefault="00437BE7" w:rsidP="00BB5413">
      <w:pPr>
        <w:numPr>
          <w:ilvl w:val="0"/>
          <w:numId w:val="17"/>
        </w:numPr>
        <w:spacing w:after="0" w:line="276" w:lineRule="auto"/>
        <w:contextualSpacing/>
        <w:jc w:val="both"/>
        <w:rPr>
          <w:sz w:val="24"/>
          <w:szCs w:val="24"/>
        </w:rPr>
      </w:pPr>
      <w:r w:rsidRPr="00437BE7">
        <w:rPr>
          <w:sz w:val="24"/>
          <w:szCs w:val="24"/>
        </w:rPr>
        <w:t>Qualora risulti che</w:t>
      </w:r>
      <w:r w:rsidR="00BB11A3">
        <w:rPr>
          <w:sz w:val="24"/>
          <w:szCs w:val="24"/>
        </w:rPr>
        <w:t xml:space="preserve"> </w:t>
      </w:r>
      <w:r w:rsidRPr="00437BE7">
        <w:rPr>
          <w:sz w:val="24"/>
          <w:szCs w:val="24"/>
        </w:rPr>
        <w:t>(a) un difetto indicato dal Committente non esisteva di fatto</w:t>
      </w:r>
      <w:r w:rsidR="00C12827">
        <w:rPr>
          <w:sz w:val="24"/>
          <w:szCs w:val="24"/>
        </w:rPr>
        <w:t>,</w:t>
      </w:r>
      <w:r w:rsidRPr="00437BE7">
        <w:rPr>
          <w:sz w:val="24"/>
          <w:szCs w:val="24"/>
        </w:rPr>
        <w:t xml:space="preserve"> oppure (b) </w:t>
      </w:r>
      <w:r w:rsidR="00C12827">
        <w:rPr>
          <w:sz w:val="24"/>
          <w:szCs w:val="24"/>
        </w:rPr>
        <w:t xml:space="preserve">che </w:t>
      </w:r>
      <w:r w:rsidR="00BB11A3">
        <w:rPr>
          <w:sz w:val="24"/>
          <w:szCs w:val="24"/>
        </w:rPr>
        <w:t>l’</w:t>
      </w:r>
      <w:r w:rsidR="00371121">
        <w:rPr>
          <w:sz w:val="24"/>
          <w:szCs w:val="24"/>
        </w:rPr>
        <w:t>Appaltatore</w:t>
      </w:r>
      <w:r w:rsidRPr="00437BE7">
        <w:rPr>
          <w:sz w:val="24"/>
          <w:szCs w:val="24"/>
        </w:rPr>
        <w:t xml:space="preserve"> non è legalmente né contrattualmente responsabile di un difetto indicato dal Committente, </w:t>
      </w:r>
      <w:r w:rsidR="00BB11A3">
        <w:rPr>
          <w:sz w:val="24"/>
          <w:szCs w:val="24"/>
        </w:rPr>
        <w:t>l’</w:t>
      </w:r>
      <w:r w:rsidR="00371121">
        <w:rPr>
          <w:sz w:val="24"/>
          <w:szCs w:val="24"/>
        </w:rPr>
        <w:t>Appaltatore</w:t>
      </w:r>
      <w:r w:rsidRPr="00437BE7">
        <w:rPr>
          <w:sz w:val="24"/>
          <w:szCs w:val="24"/>
        </w:rPr>
        <w:t xml:space="preserve"> provvederà ad effettuare l’attività richiesta dietro corrispettivo. </w:t>
      </w:r>
    </w:p>
    <w:p w14:paraId="47C3F56A" w14:textId="0D44EC91" w:rsidR="00437BE7" w:rsidRDefault="00BB11A3" w:rsidP="00BB5413">
      <w:pPr>
        <w:numPr>
          <w:ilvl w:val="0"/>
          <w:numId w:val="17"/>
        </w:numPr>
        <w:spacing w:after="0" w:line="276" w:lineRule="auto"/>
        <w:contextualSpacing/>
        <w:jc w:val="both"/>
        <w:rPr>
          <w:sz w:val="24"/>
          <w:szCs w:val="24"/>
        </w:rPr>
      </w:pPr>
      <w:r>
        <w:rPr>
          <w:sz w:val="24"/>
          <w:szCs w:val="24"/>
        </w:rPr>
        <w:t>L’</w:t>
      </w:r>
      <w:r w:rsidR="00371121">
        <w:rPr>
          <w:sz w:val="24"/>
          <w:szCs w:val="24"/>
        </w:rPr>
        <w:t>Appaltatore</w:t>
      </w:r>
      <w:r w:rsidR="00437BE7" w:rsidRPr="00437BE7">
        <w:rPr>
          <w:sz w:val="24"/>
          <w:szCs w:val="24"/>
        </w:rPr>
        <w:t xml:space="preserve"> farà quanto necessario affinché, successivamente al </w:t>
      </w:r>
      <w:r w:rsidR="00F1105A">
        <w:rPr>
          <w:sz w:val="24"/>
          <w:szCs w:val="24"/>
        </w:rPr>
        <w:t>P</w:t>
      </w:r>
      <w:r w:rsidR="00437BE7" w:rsidRPr="00437BE7">
        <w:rPr>
          <w:sz w:val="24"/>
          <w:szCs w:val="24"/>
        </w:rPr>
        <w:t xml:space="preserve">eriodo di </w:t>
      </w:r>
      <w:r w:rsidR="00F1105A">
        <w:rPr>
          <w:sz w:val="24"/>
          <w:szCs w:val="24"/>
        </w:rPr>
        <w:t>G</w:t>
      </w:r>
      <w:r w:rsidR="00437BE7" w:rsidRPr="00437BE7">
        <w:rPr>
          <w:sz w:val="24"/>
          <w:szCs w:val="24"/>
        </w:rPr>
        <w:t>aranzia, il Committente possa beneficiare direttamente dell</w:t>
      </w:r>
      <w:r>
        <w:rPr>
          <w:sz w:val="24"/>
          <w:szCs w:val="24"/>
        </w:rPr>
        <w:t>e</w:t>
      </w:r>
      <w:r w:rsidR="00437BE7" w:rsidRPr="00437BE7">
        <w:rPr>
          <w:sz w:val="24"/>
          <w:szCs w:val="24"/>
        </w:rPr>
        <w:t xml:space="preserve"> garanzie </w:t>
      </w:r>
      <w:r w:rsidR="00F1105A">
        <w:rPr>
          <w:sz w:val="24"/>
          <w:szCs w:val="24"/>
        </w:rPr>
        <w:t>de</w:t>
      </w:r>
      <w:r w:rsidR="00986056">
        <w:rPr>
          <w:sz w:val="24"/>
          <w:szCs w:val="24"/>
        </w:rPr>
        <w:t>i</w:t>
      </w:r>
      <w:r w:rsidR="00F1105A">
        <w:rPr>
          <w:sz w:val="24"/>
          <w:szCs w:val="24"/>
        </w:rPr>
        <w:t xml:space="preserve"> Componenti o degli Impianti </w:t>
      </w:r>
      <w:r w:rsidR="00437BE7" w:rsidRPr="00437BE7">
        <w:rPr>
          <w:sz w:val="24"/>
          <w:szCs w:val="24"/>
        </w:rPr>
        <w:t>previste dall</w:t>
      </w:r>
      <w:r w:rsidR="00C12827">
        <w:rPr>
          <w:sz w:val="24"/>
          <w:szCs w:val="24"/>
        </w:rPr>
        <w:t>e</w:t>
      </w:r>
      <w:r w:rsidR="00437BE7" w:rsidRPr="00437BE7">
        <w:rPr>
          <w:sz w:val="24"/>
          <w:szCs w:val="24"/>
        </w:rPr>
        <w:t xml:space="preserve"> rispettive case produttrici</w:t>
      </w:r>
      <w:r w:rsidR="00DB728D">
        <w:rPr>
          <w:sz w:val="24"/>
          <w:szCs w:val="24"/>
        </w:rPr>
        <w:t xml:space="preserve">, se di durata superiore. </w:t>
      </w:r>
    </w:p>
    <w:p w14:paraId="43AAC06B" w14:textId="77777777" w:rsidR="00437BE7" w:rsidRPr="00437BE7" w:rsidRDefault="00437BE7" w:rsidP="00D9170C">
      <w:pPr>
        <w:spacing w:after="0" w:line="276" w:lineRule="auto"/>
        <w:contextualSpacing/>
        <w:jc w:val="both"/>
        <w:rPr>
          <w:sz w:val="24"/>
          <w:szCs w:val="24"/>
        </w:rPr>
      </w:pPr>
    </w:p>
    <w:p w14:paraId="6A2A4C83" w14:textId="31AE5048" w:rsidR="002B60EB" w:rsidRDefault="002B60EB" w:rsidP="00BB5413">
      <w:pPr>
        <w:numPr>
          <w:ilvl w:val="0"/>
          <w:numId w:val="1"/>
        </w:numPr>
        <w:spacing w:after="0" w:line="276" w:lineRule="auto"/>
        <w:contextualSpacing/>
        <w:jc w:val="both"/>
        <w:rPr>
          <w:b/>
          <w:bCs/>
          <w:sz w:val="24"/>
          <w:szCs w:val="24"/>
        </w:rPr>
      </w:pPr>
      <w:r>
        <w:rPr>
          <w:b/>
          <w:bCs/>
          <w:sz w:val="24"/>
          <w:szCs w:val="24"/>
        </w:rPr>
        <w:t>Obbligazioni reciproche di Società ed Impresa</w:t>
      </w:r>
    </w:p>
    <w:p w14:paraId="2AAD11A4" w14:textId="5799A8E6" w:rsidR="002B60EB" w:rsidRPr="0039751C" w:rsidRDefault="0039751C" w:rsidP="002B60EB">
      <w:pPr>
        <w:pStyle w:val="Paragrafoelenco"/>
        <w:numPr>
          <w:ilvl w:val="0"/>
          <w:numId w:val="30"/>
        </w:numPr>
        <w:spacing w:after="0" w:line="276" w:lineRule="auto"/>
        <w:jc w:val="both"/>
        <w:rPr>
          <w:b/>
          <w:bCs/>
          <w:sz w:val="24"/>
          <w:szCs w:val="24"/>
        </w:rPr>
      </w:pPr>
      <w:r w:rsidRPr="0039751C">
        <w:rPr>
          <w:sz w:val="24"/>
          <w:szCs w:val="24"/>
        </w:rPr>
        <w:t xml:space="preserve">La Società e l’Impresa si obbligano reciprocamente </w:t>
      </w:r>
      <w:r>
        <w:rPr>
          <w:sz w:val="24"/>
          <w:szCs w:val="24"/>
        </w:rPr>
        <w:t xml:space="preserve">al ristoro dei danni patiti qualora, a causa del comportamento di una delle Parti, non sia possibile per il Committente avere accesso al Superbonus od alla diversa agevolazione fiscale prevista per gli Interventi. </w:t>
      </w:r>
    </w:p>
    <w:p w14:paraId="3CF15546" w14:textId="2F8B05F2" w:rsidR="0039751C" w:rsidRPr="0039751C" w:rsidRDefault="0039751C" w:rsidP="002B60EB">
      <w:pPr>
        <w:pStyle w:val="Paragrafoelenco"/>
        <w:numPr>
          <w:ilvl w:val="0"/>
          <w:numId w:val="30"/>
        </w:numPr>
        <w:spacing w:after="0" w:line="276" w:lineRule="auto"/>
        <w:jc w:val="both"/>
        <w:rPr>
          <w:b/>
          <w:bCs/>
          <w:sz w:val="24"/>
          <w:szCs w:val="24"/>
        </w:rPr>
      </w:pPr>
      <w:r>
        <w:rPr>
          <w:sz w:val="24"/>
          <w:szCs w:val="24"/>
        </w:rPr>
        <w:t>La disposizione di cui al comma precedente trova applicazione anche per tutti i ritardi o maggiori costi nella esecuzione degli Interventi.</w:t>
      </w:r>
    </w:p>
    <w:p w14:paraId="036FD98D" w14:textId="7E2FD25C" w:rsidR="0039751C" w:rsidRPr="0039751C" w:rsidRDefault="0039751C" w:rsidP="002B60EB">
      <w:pPr>
        <w:pStyle w:val="Paragrafoelenco"/>
        <w:numPr>
          <w:ilvl w:val="0"/>
          <w:numId w:val="30"/>
        </w:numPr>
        <w:spacing w:after="0" w:line="276" w:lineRule="auto"/>
        <w:jc w:val="both"/>
        <w:rPr>
          <w:b/>
          <w:bCs/>
          <w:sz w:val="24"/>
          <w:szCs w:val="24"/>
        </w:rPr>
      </w:pPr>
      <w:r>
        <w:rPr>
          <w:sz w:val="24"/>
          <w:szCs w:val="24"/>
        </w:rPr>
        <w:t>La Parte inadempiente si impegna, in particolare, finanziare o comunque rimborsare alla Parte adempiente tutti i costi connessi alla realizzazione degli Interventi.</w:t>
      </w:r>
    </w:p>
    <w:p w14:paraId="0BA62024" w14:textId="6315A913" w:rsidR="0039751C" w:rsidRPr="0039751C" w:rsidRDefault="0039751C" w:rsidP="002B60EB">
      <w:pPr>
        <w:pStyle w:val="Paragrafoelenco"/>
        <w:numPr>
          <w:ilvl w:val="0"/>
          <w:numId w:val="30"/>
        </w:numPr>
        <w:spacing w:after="0" w:line="276" w:lineRule="auto"/>
        <w:jc w:val="both"/>
        <w:rPr>
          <w:b/>
          <w:bCs/>
          <w:sz w:val="24"/>
          <w:szCs w:val="24"/>
        </w:rPr>
      </w:pPr>
      <w:r>
        <w:rPr>
          <w:sz w:val="24"/>
          <w:szCs w:val="24"/>
        </w:rPr>
        <w:t xml:space="preserve">Nel caso di cui al comma precedente, la Parte inadempiente potrà successivamente surrogarsi nei diritti della Parte adempiente nei confronti del Committente, ai sensi del presente Contratto. </w:t>
      </w:r>
    </w:p>
    <w:p w14:paraId="51042142" w14:textId="77777777" w:rsidR="0039751C" w:rsidRPr="0039751C" w:rsidRDefault="0039751C" w:rsidP="0039751C">
      <w:pPr>
        <w:pStyle w:val="Paragrafoelenco"/>
        <w:spacing w:after="0" w:line="276" w:lineRule="auto"/>
        <w:ind w:left="360"/>
        <w:jc w:val="both"/>
        <w:rPr>
          <w:b/>
          <w:bCs/>
          <w:sz w:val="24"/>
          <w:szCs w:val="24"/>
        </w:rPr>
      </w:pPr>
    </w:p>
    <w:p w14:paraId="08A4ABB5" w14:textId="0423BD85" w:rsidR="00437BE7" w:rsidRPr="00437BE7" w:rsidRDefault="00223759" w:rsidP="00BB5413">
      <w:pPr>
        <w:numPr>
          <w:ilvl w:val="0"/>
          <w:numId w:val="1"/>
        </w:numPr>
        <w:spacing w:after="0" w:line="276" w:lineRule="auto"/>
        <w:contextualSpacing/>
        <w:jc w:val="both"/>
        <w:rPr>
          <w:b/>
          <w:bCs/>
          <w:sz w:val="24"/>
          <w:szCs w:val="24"/>
        </w:rPr>
      </w:pPr>
      <w:r>
        <w:rPr>
          <w:b/>
          <w:bCs/>
          <w:sz w:val="24"/>
          <w:szCs w:val="24"/>
        </w:rPr>
        <w:t>Varianti</w:t>
      </w:r>
    </w:p>
    <w:p w14:paraId="57A42E88" w14:textId="64B55E58" w:rsidR="007878F2" w:rsidRDefault="009E598B" w:rsidP="00BB5413">
      <w:pPr>
        <w:numPr>
          <w:ilvl w:val="0"/>
          <w:numId w:val="5"/>
        </w:numPr>
        <w:spacing w:after="0" w:line="276" w:lineRule="auto"/>
        <w:contextualSpacing/>
        <w:jc w:val="both"/>
        <w:rPr>
          <w:sz w:val="24"/>
          <w:szCs w:val="24"/>
        </w:rPr>
      </w:pPr>
      <w:r>
        <w:rPr>
          <w:sz w:val="24"/>
          <w:szCs w:val="24"/>
        </w:rPr>
        <w:t>L’</w:t>
      </w:r>
      <w:r w:rsidR="00371121">
        <w:rPr>
          <w:sz w:val="24"/>
          <w:szCs w:val="24"/>
        </w:rPr>
        <w:t>Appaltatore</w:t>
      </w:r>
      <w:r w:rsidR="007878F2">
        <w:rPr>
          <w:sz w:val="24"/>
          <w:szCs w:val="24"/>
        </w:rPr>
        <w:t xml:space="preserve"> provvederà </w:t>
      </w:r>
      <w:r w:rsidR="00C12827">
        <w:rPr>
          <w:sz w:val="24"/>
          <w:szCs w:val="24"/>
        </w:rPr>
        <w:t>alla installazione degli Impianti</w:t>
      </w:r>
      <w:r w:rsidR="00986056">
        <w:rPr>
          <w:sz w:val="24"/>
          <w:szCs w:val="24"/>
        </w:rPr>
        <w:t xml:space="preserve">, </w:t>
      </w:r>
      <w:r w:rsidR="00C12827">
        <w:rPr>
          <w:sz w:val="24"/>
          <w:szCs w:val="24"/>
        </w:rPr>
        <w:t>de</w:t>
      </w:r>
      <w:r w:rsidR="00986056">
        <w:rPr>
          <w:sz w:val="24"/>
          <w:szCs w:val="24"/>
        </w:rPr>
        <w:t xml:space="preserve">i </w:t>
      </w:r>
      <w:r w:rsidR="00C12827">
        <w:rPr>
          <w:sz w:val="24"/>
          <w:szCs w:val="24"/>
        </w:rPr>
        <w:t xml:space="preserve">Componenti </w:t>
      </w:r>
      <w:r w:rsidR="00986056">
        <w:rPr>
          <w:sz w:val="24"/>
          <w:szCs w:val="24"/>
        </w:rPr>
        <w:t xml:space="preserve">e dei materiali principali </w:t>
      </w:r>
      <w:r w:rsidR="00C12827">
        <w:rPr>
          <w:sz w:val="24"/>
          <w:szCs w:val="24"/>
        </w:rPr>
        <w:t>indicat</w:t>
      </w:r>
      <w:r w:rsidR="00986056">
        <w:rPr>
          <w:sz w:val="24"/>
          <w:szCs w:val="24"/>
        </w:rPr>
        <w:t>i</w:t>
      </w:r>
      <w:r w:rsidR="00C12827">
        <w:rPr>
          <w:sz w:val="24"/>
          <w:szCs w:val="24"/>
        </w:rPr>
        <w:t xml:space="preserve"> </w:t>
      </w:r>
      <w:r>
        <w:rPr>
          <w:sz w:val="24"/>
          <w:szCs w:val="24"/>
        </w:rPr>
        <w:t xml:space="preserve">negli </w:t>
      </w:r>
      <w:r w:rsidR="00C12827">
        <w:rPr>
          <w:sz w:val="24"/>
          <w:szCs w:val="24"/>
        </w:rPr>
        <w:t>Allegat</w:t>
      </w:r>
      <w:r>
        <w:rPr>
          <w:sz w:val="24"/>
          <w:szCs w:val="24"/>
        </w:rPr>
        <w:t xml:space="preserve">i </w:t>
      </w:r>
      <w:r w:rsidR="00C95CBC">
        <w:rPr>
          <w:sz w:val="24"/>
          <w:szCs w:val="24"/>
        </w:rPr>
        <w:t>3</w:t>
      </w:r>
      <w:r>
        <w:rPr>
          <w:sz w:val="24"/>
          <w:szCs w:val="24"/>
        </w:rPr>
        <w:t xml:space="preserve"> e </w:t>
      </w:r>
      <w:r w:rsidR="00C95CBC">
        <w:rPr>
          <w:sz w:val="24"/>
          <w:szCs w:val="24"/>
        </w:rPr>
        <w:t>4</w:t>
      </w:r>
      <w:r>
        <w:rPr>
          <w:sz w:val="24"/>
          <w:szCs w:val="24"/>
        </w:rPr>
        <w:t>.</w:t>
      </w:r>
      <w:r w:rsidR="00C12827">
        <w:rPr>
          <w:sz w:val="24"/>
          <w:szCs w:val="24"/>
        </w:rPr>
        <w:t xml:space="preserve"> </w:t>
      </w:r>
    </w:p>
    <w:p w14:paraId="305BE245" w14:textId="31DD34D8" w:rsidR="00437BE7" w:rsidRPr="00437BE7" w:rsidRDefault="009E598B" w:rsidP="00BB5413">
      <w:pPr>
        <w:numPr>
          <w:ilvl w:val="0"/>
          <w:numId w:val="5"/>
        </w:numPr>
        <w:spacing w:after="0" w:line="276" w:lineRule="auto"/>
        <w:contextualSpacing/>
        <w:jc w:val="both"/>
        <w:rPr>
          <w:sz w:val="24"/>
          <w:szCs w:val="24"/>
        </w:rPr>
      </w:pPr>
      <w:r>
        <w:rPr>
          <w:sz w:val="24"/>
          <w:szCs w:val="24"/>
        </w:rPr>
        <w:t>L’</w:t>
      </w:r>
      <w:r w:rsidR="00371121">
        <w:rPr>
          <w:sz w:val="24"/>
          <w:szCs w:val="24"/>
        </w:rPr>
        <w:t>Appaltatore</w:t>
      </w:r>
      <w:r w:rsidR="007878F2">
        <w:rPr>
          <w:sz w:val="24"/>
          <w:szCs w:val="24"/>
        </w:rPr>
        <w:t xml:space="preserve"> </w:t>
      </w:r>
      <w:r w:rsidR="00437BE7" w:rsidRPr="00437BE7">
        <w:rPr>
          <w:sz w:val="24"/>
          <w:szCs w:val="24"/>
        </w:rPr>
        <w:t xml:space="preserve">avrà diritto a un compenso aggiuntivo in denaro relativamente a un eventuale </w:t>
      </w:r>
      <w:r w:rsidR="00A92122">
        <w:rPr>
          <w:sz w:val="24"/>
          <w:szCs w:val="24"/>
        </w:rPr>
        <w:t>Impianto</w:t>
      </w:r>
      <w:r w:rsidR="00437BE7" w:rsidRPr="00437BE7">
        <w:rPr>
          <w:sz w:val="24"/>
          <w:szCs w:val="24"/>
        </w:rPr>
        <w:t xml:space="preserve"> </w:t>
      </w:r>
      <w:r w:rsidR="004605FB">
        <w:rPr>
          <w:sz w:val="24"/>
          <w:szCs w:val="24"/>
        </w:rPr>
        <w:t xml:space="preserve">o Componente </w:t>
      </w:r>
      <w:r w:rsidR="00437BE7" w:rsidRPr="00437BE7">
        <w:rPr>
          <w:sz w:val="24"/>
          <w:szCs w:val="24"/>
        </w:rPr>
        <w:t xml:space="preserve">richiesto per iscritto dal Committente in variazione di quanto previsto, nonché in caso di variazioni richieste dal Committente sulla progettazione o sulle modalità di </w:t>
      </w:r>
      <w:r w:rsidR="007878F2">
        <w:rPr>
          <w:sz w:val="24"/>
          <w:szCs w:val="24"/>
        </w:rPr>
        <w:t>realizzazione d</w:t>
      </w:r>
      <w:r w:rsidR="004605FB">
        <w:rPr>
          <w:sz w:val="24"/>
          <w:szCs w:val="24"/>
        </w:rPr>
        <w:t>egli</w:t>
      </w:r>
      <w:r w:rsidR="007878F2">
        <w:rPr>
          <w:sz w:val="24"/>
          <w:szCs w:val="24"/>
        </w:rPr>
        <w:t xml:space="preserve"> </w:t>
      </w:r>
      <w:r w:rsidR="000344E5">
        <w:rPr>
          <w:sz w:val="24"/>
          <w:szCs w:val="24"/>
        </w:rPr>
        <w:t>Interventi</w:t>
      </w:r>
      <w:r w:rsidR="007878F2">
        <w:rPr>
          <w:sz w:val="24"/>
          <w:szCs w:val="24"/>
        </w:rPr>
        <w:t xml:space="preserve">. </w:t>
      </w:r>
    </w:p>
    <w:p w14:paraId="504A317C" w14:textId="7CAF8DAA" w:rsidR="00437BE7" w:rsidRDefault="00437BE7" w:rsidP="00BB5413">
      <w:pPr>
        <w:numPr>
          <w:ilvl w:val="0"/>
          <w:numId w:val="5"/>
        </w:numPr>
        <w:spacing w:after="0" w:line="276" w:lineRule="auto"/>
        <w:contextualSpacing/>
        <w:jc w:val="both"/>
        <w:rPr>
          <w:sz w:val="24"/>
          <w:szCs w:val="24"/>
        </w:rPr>
      </w:pPr>
      <w:r w:rsidRPr="00437BE7">
        <w:rPr>
          <w:sz w:val="24"/>
          <w:szCs w:val="24"/>
        </w:rPr>
        <w:t xml:space="preserve">Laddove, successivamente alla firma del Contratto, venga apportata una qualsiasi modifica </w:t>
      </w:r>
      <w:r w:rsidR="00AC3694">
        <w:rPr>
          <w:sz w:val="24"/>
          <w:szCs w:val="24"/>
        </w:rPr>
        <w:t xml:space="preserve">alla normativa </w:t>
      </w:r>
      <w:r w:rsidRPr="00437BE7">
        <w:rPr>
          <w:sz w:val="24"/>
          <w:szCs w:val="24"/>
        </w:rPr>
        <w:t xml:space="preserve">applicabile, o qualora venga modificata una norma tecnica applicabile, e tale </w:t>
      </w:r>
      <w:r w:rsidR="004605FB">
        <w:rPr>
          <w:sz w:val="24"/>
          <w:szCs w:val="24"/>
        </w:rPr>
        <w:t xml:space="preserve">variazione </w:t>
      </w:r>
      <w:r w:rsidRPr="00437BE7">
        <w:rPr>
          <w:sz w:val="24"/>
          <w:szCs w:val="24"/>
        </w:rPr>
        <w:t>abbia un impatto significativo sulla</w:t>
      </w:r>
      <w:r w:rsidR="00AC3694">
        <w:rPr>
          <w:sz w:val="24"/>
          <w:szCs w:val="24"/>
        </w:rPr>
        <w:t xml:space="preserve"> esecuzione de</w:t>
      </w:r>
      <w:r w:rsidR="004605FB">
        <w:rPr>
          <w:sz w:val="24"/>
          <w:szCs w:val="24"/>
        </w:rPr>
        <w:t xml:space="preserve">gli </w:t>
      </w:r>
      <w:r w:rsidR="000344E5">
        <w:rPr>
          <w:sz w:val="24"/>
          <w:szCs w:val="24"/>
        </w:rPr>
        <w:t>Interventi</w:t>
      </w:r>
      <w:r w:rsidR="00AC3694">
        <w:rPr>
          <w:sz w:val="24"/>
          <w:szCs w:val="24"/>
        </w:rPr>
        <w:t xml:space="preserve">, o sulla possibilità per </w:t>
      </w:r>
      <w:r w:rsidR="00AC3694">
        <w:rPr>
          <w:sz w:val="24"/>
          <w:szCs w:val="24"/>
        </w:rPr>
        <w:lastRenderedPageBreak/>
        <w:t>il Committente di avere accesso al Superbonus</w:t>
      </w:r>
      <w:r w:rsidRPr="00437BE7">
        <w:rPr>
          <w:sz w:val="24"/>
          <w:szCs w:val="24"/>
        </w:rPr>
        <w:t xml:space="preserve">, o qualora </w:t>
      </w:r>
      <w:r w:rsidR="009E598B">
        <w:rPr>
          <w:sz w:val="24"/>
          <w:szCs w:val="24"/>
        </w:rPr>
        <w:t>l’</w:t>
      </w:r>
      <w:r w:rsidR="00371121">
        <w:rPr>
          <w:sz w:val="24"/>
          <w:szCs w:val="24"/>
        </w:rPr>
        <w:t>Appaltatore</w:t>
      </w:r>
      <w:r w:rsidRPr="00437BE7">
        <w:rPr>
          <w:sz w:val="24"/>
          <w:szCs w:val="24"/>
        </w:rPr>
        <w:t xml:space="preserve"> o il Committente risultino essere inadempienti in relazione ai rispettivi obblighi contrattuali per un motivo legittimo, o in presenza di un qualsiasi evento di </w:t>
      </w:r>
      <w:r w:rsidR="00AC3694">
        <w:rPr>
          <w:sz w:val="24"/>
          <w:szCs w:val="24"/>
        </w:rPr>
        <w:t>f</w:t>
      </w:r>
      <w:r w:rsidRPr="00437BE7">
        <w:rPr>
          <w:sz w:val="24"/>
          <w:szCs w:val="24"/>
        </w:rPr>
        <w:t xml:space="preserve">orza </w:t>
      </w:r>
      <w:r w:rsidR="00AC3694">
        <w:rPr>
          <w:sz w:val="24"/>
          <w:szCs w:val="24"/>
        </w:rPr>
        <w:t>m</w:t>
      </w:r>
      <w:r w:rsidRPr="00437BE7">
        <w:rPr>
          <w:sz w:val="24"/>
          <w:szCs w:val="24"/>
        </w:rPr>
        <w:t xml:space="preserve">aggiore, il Contratto verrà opportunamente modificato mediante reciproco accordo </w:t>
      </w:r>
      <w:r w:rsidR="00223759">
        <w:rPr>
          <w:sz w:val="24"/>
          <w:szCs w:val="24"/>
        </w:rPr>
        <w:t xml:space="preserve">scritto </w:t>
      </w:r>
      <w:r w:rsidR="004605FB">
        <w:rPr>
          <w:sz w:val="24"/>
          <w:szCs w:val="24"/>
        </w:rPr>
        <w:t xml:space="preserve">fra le Parti </w:t>
      </w:r>
      <w:r w:rsidRPr="00437BE7">
        <w:rPr>
          <w:sz w:val="24"/>
          <w:szCs w:val="24"/>
        </w:rPr>
        <w:t>circa temp</w:t>
      </w:r>
      <w:r w:rsidR="00AC3694">
        <w:rPr>
          <w:sz w:val="24"/>
          <w:szCs w:val="24"/>
        </w:rPr>
        <w:t xml:space="preserve">i, costi </w:t>
      </w:r>
      <w:r w:rsidR="004605FB">
        <w:rPr>
          <w:sz w:val="24"/>
          <w:szCs w:val="24"/>
        </w:rPr>
        <w:t xml:space="preserve">e </w:t>
      </w:r>
      <w:r w:rsidR="00AC3694">
        <w:rPr>
          <w:sz w:val="24"/>
          <w:szCs w:val="24"/>
        </w:rPr>
        <w:t>modalità</w:t>
      </w:r>
      <w:r w:rsidRPr="00437BE7">
        <w:rPr>
          <w:sz w:val="24"/>
          <w:szCs w:val="24"/>
        </w:rPr>
        <w:t xml:space="preserve"> </w:t>
      </w:r>
      <w:r w:rsidR="00AC3694">
        <w:rPr>
          <w:sz w:val="24"/>
          <w:szCs w:val="24"/>
        </w:rPr>
        <w:t xml:space="preserve">di esecuzione </w:t>
      </w:r>
      <w:r w:rsidR="004605FB">
        <w:rPr>
          <w:sz w:val="24"/>
          <w:szCs w:val="24"/>
        </w:rPr>
        <w:t xml:space="preserve">degli </w:t>
      </w:r>
      <w:r w:rsidR="000344E5">
        <w:rPr>
          <w:sz w:val="24"/>
          <w:szCs w:val="24"/>
        </w:rPr>
        <w:t>Interventi</w:t>
      </w:r>
      <w:r w:rsidR="00AC3694">
        <w:rPr>
          <w:sz w:val="24"/>
          <w:szCs w:val="24"/>
        </w:rPr>
        <w:t xml:space="preserve">, </w:t>
      </w:r>
      <w:r w:rsidRPr="00437BE7">
        <w:rPr>
          <w:sz w:val="24"/>
          <w:szCs w:val="24"/>
        </w:rPr>
        <w:t xml:space="preserve">in modo tale da adattare il Contratto alle circostanze modificate. </w:t>
      </w:r>
    </w:p>
    <w:p w14:paraId="7646581F" w14:textId="36386B91" w:rsidR="009E598B" w:rsidRPr="009E598B" w:rsidRDefault="004605FB" w:rsidP="00BB5413">
      <w:pPr>
        <w:numPr>
          <w:ilvl w:val="0"/>
          <w:numId w:val="5"/>
        </w:numPr>
        <w:spacing w:after="0" w:line="276" w:lineRule="auto"/>
        <w:contextualSpacing/>
        <w:jc w:val="both"/>
        <w:rPr>
          <w:sz w:val="24"/>
          <w:szCs w:val="24"/>
        </w:rPr>
      </w:pPr>
      <w:r w:rsidRPr="004605FB">
        <w:rPr>
          <w:sz w:val="24"/>
          <w:szCs w:val="24"/>
        </w:rPr>
        <w:t xml:space="preserve">Qualora le Parti non si accordino sulle opere da eseguire in variante e sul relativo prezzo entro 5 giorni, la determinazione potrà essere rimessa ad un arbitratore nominato dal Presidente dell’Ordine degli Ingegneri locale; in ogni caso, ciascuna della Parti potrà recedere dal Contratto, </w:t>
      </w:r>
      <w:r w:rsidR="00043DF1">
        <w:rPr>
          <w:sz w:val="24"/>
          <w:szCs w:val="24"/>
        </w:rPr>
        <w:t>fermo restando il diritto d</w:t>
      </w:r>
      <w:r w:rsidR="009E598B">
        <w:rPr>
          <w:sz w:val="24"/>
          <w:szCs w:val="24"/>
        </w:rPr>
        <w:t>ell’</w:t>
      </w:r>
      <w:r w:rsidR="00371121">
        <w:rPr>
          <w:sz w:val="24"/>
          <w:szCs w:val="24"/>
        </w:rPr>
        <w:t>Appaltatore</w:t>
      </w:r>
      <w:r w:rsidR="00043DF1">
        <w:rPr>
          <w:sz w:val="24"/>
          <w:szCs w:val="24"/>
        </w:rPr>
        <w:t xml:space="preserve"> di ricevere il pagamento della parte di </w:t>
      </w:r>
      <w:r w:rsidR="003F4B36">
        <w:rPr>
          <w:sz w:val="24"/>
          <w:szCs w:val="24"/>
        </w:rPr>
        <w:t>P</w:t>
      </w:r>
      <w:r w:rsidR="00043DF1">
        <w:rPr>
          <w:sz w:val="24"/>
          <w:szCs w:val="24"/>
        </w:rPr>
        <w:t>rezzo proporziona</w:t>
      </w:r>
      <w:r w:rsidR="003F4B36">
        <w:rPr>
          <w:sz w:val="24"/>
          <w:szCs w:val="24"/>
        </w:rPr>
        <w:t>le</w:t>
      </w:r>
      <w:r w:rsidR="00043DF1">
        <w:rPr>
          <w:sz w:val="24"/>
          <w:szCs w:val="24"/>
        </w:rPr>
        <w:t xml:space="preserve"> alle opere sino a quel momento eseguite</w:t>
      </w:r>
      <w:r w:rsidR="0047028A">
        <w:rPr>
          <w:sz w:val="24"/>
          <w:szCs w:val="24"/>
        </w:rPr>
        <w:t xml:space="preserve"> ed il ristoro del mancato guadagno, ai sensi dell’art. 1671 del Codice Civile. </w:t>
      </w:r>
    </w:p>
    <w:p w14:paraId="0A62DE8F" w14:textId="3D3BC439" w:rsidR="00437BE7" w:rsidRDefault="00437BE7" w:rsidP="00BB5413">
      <w:pPr>
        <w:numPr>
          <w:ilvl w:val="0"/>
          <w:numId w:val="5"/>
        </w:numPr>
        <w:spacing w:after="0" w:line="276" w:lineRule="auto"/>
        <w:contextualSpacing/>
        <w:jc w:val="both"/>
        <w:rPr>
          <w:sz w:val="24"/>
          <w:szCs w:val="24"/>
        </w:rPr>
      </w:pPr>
      <w:r w:rsidRPr="00437BE7">
        <w:rPr>
          <w:sz w:val="24"/>
          <w:szCs w:val="24"/>
        </w:rPr>
        <w:t>Ogni modifica che si rendesse necessaria e/o comunque opportuna per ovviare ad errori od incompletezze di progetto</w:t>
      </w:r>
      <w:r w:rsidR="00223759">
        <w:rPr>
          <w:sz w:val="24"/>
          <w:szCs w:val="24"/>
        </w:rPr>
        <w:t xml:space="preserve"> </w:t>
      </w:r>
      <w:r w:rsidRPr="00437BE7">
        <w:rPr>
          <w:sz w:val="24"/>
          <w:szCs w:val="24"/>
        </w:rPr>
        <w:t>o di installazione, sarà interamente carico d</w:t>
      </w:r>
      <w:r w:rsidR="009E598B">
        <w:rPr>
          <w:sz w:val="24"/>
          <w:szCs w:val="24"/>
        </w:rPr>
        <w:t>ell’</w:t>
      </w:r>
      <w:r w:rsidR="00371121">
        <w:rPr>
          <w:sz w:val="24"/>
          <w:szCs w:val="24"/>
        </w:rPr>
        <w:t>Appaltatore</w:t>
      </w:r>
      <w:r w:rsidRPr="00437BE7">
        <w:rPr>
          <w:sz w:val="24"/>
          <w:szCs w:val="24"/>
        </w:rPr>
        <w:t xml:space="preserve">, e non potrà essere motivo di variazione delle tempistiche di ultimazione </w:t>
      </w:r>
      <w:r w:rsidR="00223759">
        <w:rPr>
          <w:sz w:val="24"/>
          <w:szCs w:val="24"/>
        </w:rPr>
        <w:t>de</w:t>
      </w:r>
      <w:r w:rsidR="00043DF1">
        <w:rPr>
          <w:sz w:val="24"/>
          <w:szCs w:val="24"/>
        </w:rPr>
        <w:t xml:space="preserve">gli </w:t>
      </w:r>
      <w:r w:rsidR="000344E5">
        <w:rPr>
          <w:sz w:val="24"/>
          <w:szCs w:val="24"/>
        </w:rPr>
        <w:t>Interventi</w:t>
      </w:r>
      <w:r w:rsidR="00223759">
        <w:rPr>
          <w:sz w:val="24"/>
          <w:szCs w:val="24"/>
        </w:rPr>
        <w:t xml:space="preserve"> </w:t>
      </w:r>
      <w:r w:rsidRPr="00437BE7">
        <w:rPr>
          <w:sz w:val="24"/>
          <w:szCs w:val="24"/>
        </w:rPr>
        <w:t xml:space="preserve">e </w:t>
      </w:r>
      <w:r w:rsidR="00043DF1">
        <w:rPr>
          <w:sz w:val="24"/>
          <w:szCs w:val="24"/>
        </w:rPr>
        <w:t>collaudo degli</w:t>
      </w:r>
      <w:r w:rsidR="00223759">
        <w:rPr>
          <w:sz w:val="24"/>
          <w:szCs w:val="24"/>
        </w:rPr>
        <w:t xml:space="preserve"> </w:t>
      </w:r>
      <w:r w:rsidR="00A92122">
        <w:rPr>
          <w:sz w:val="24"/>
          <w:szCs w:val="24"/>
        </w:rPr>
        <w:t>Impianti</w:t>
      </w:r>
      <w:r w:rsidRPr="00437BE7">
        <w:rPr>
          <w:sz w:val="24"/>
          <w:szCs w:val="24"/>
        </w:rPr>
        <w:t xml:space="preserve"> concordate con il Committente.</w:t>
      </w:r>
    </w:p>
    <w:p w14:paraId="0B558F88" w14:textId="551BFA95" w:rsidR="00F36A02" w:rsidRPr="00C86AED" w:rsidRDefault="00F36A02" w:rsidP="00F36A02">
      <w:pPr>
        <w:numPr>
          <w:ilvl w:val="0"/>
          <w:numId w:val="5"/>
        </w:numPr>
        <w:spacing w:after="0" w:line="276" w:lineRule="auto"/>
        <w:contextualSpacing/>
        <w:jc w:val="both"/>
        <w:rPr>
          <w:sz w:val="24"/>
          <w:szCs w:val="24"/>
        </w:rPr>
      </w:pPr>
      <w:r>
        <w:rPr>
          <w:sz w:val="24"/>
          <w:szCs w:val="24"/>
        </w:rPr>
        <w:t>Resta inteso che, nel caso in cui non sia possibile effettuare, per qualsiasi causa, uno o più degli Interventi previsti sulle unità immobiliari del condominio, l’Appaltatore sarà tenuto a proseguire i restanti Interventi</w:t>
      </w:r>
      <w:r w:rsidR="0002044E">
        <w:rPr>
          <w:sz w:val="24"/>
          <w:szCs w:val="24"/>
        </w:rPr>
        <w:t xml:space="preserve"> sull’Edificio e sulle altre unità immobiliari</w:t>
      </w:r>
      <w:r>
        <w:rPr>
          <w:sz w:val="24"/>
          <w:szCs w:val="24"/>
        </w:rPr>
        <w:t xml:space="preserve">, nel caso in cui </w:t>
      </w:r>
      <w:r w:rsidR="0002044E">
        <w:rPr>
          <w:sz w:val="24"/>
          <w:szCs w:val="24"/>
        </w:rPr>
        <w:t xml:space="preserve">Interventi </w:t>
      </w:r>
      <w:r>
        <w:rPr>
          <w:sz w:val="24"/>
          <w:szCs w:val="24"/>
        </w:rPr>
        <w:t>questi ultim</w:t>
      </w:r>
      <w:r w:rsidR="0002044E">
        <w:rPr>
          <w:sz w:val="24"/>
          <w:szCs w:val="24"/>
        </w:rPr>
        <w:t>i</w:t>
      </w:r>
      <w:r>
        <w:rPr>
          <w:sz w:val="24"/>
          <w:szCs w:val="24"/>
        </w:rPr>
        <w:t xml:space="preserve"> possano autonomamente essere ammessi a beneficiare del Superbonus</w:t>
      </w:r>
      <w:r w:rsidR="00986056">
        <w:rPr>
          <w:sz w:val="24"/>
          <w:szCs w:val="24"/>
        </w:rPr>
        <w:t xml:space="preserve"> o della diversa agevolazione fiscale comunque chiesta dal Committente.</w:t>
      </w:r>
    </w:p>
    <w:p w14:paraId="69B9F91E" w14:textId="77777777" w:rsidR="00692D86" w:rsidRPr="00437BE7" w:rsidRDefault="00692D86" w:rsidP="00D9170C">
      <w:pPr>
        <w:spacing w:after="0" w:line="276" w:lineRule="auto"/>
        <w:ind w:left="360"/>
        <w:contextualSpacing/>
        <w:jc w:val="both"/>
        <w:rPr>
          <w:sz w:val="24"/>
          <w:szCs w:val="24"/>
        </w:rPr>
      </w:pPr>
    </w:p>
    <w:p w14:paraId="0B4A1E58" w14:textId="3CDD2F42" w:rsidR="00692D86" w:rsidRPr="003F4B36" w:rsidRDefault="007725E0" w:rsidP="00BB5413">
      <w:pPr>
        <w:pStyle w:val="Paragrafoelenco"/>
        <w:widowControl w:val="0"/>
        <w:numPr>
          <w:ilvl w:val="0"/>
          <w:numId w:val="1"/>
        </w:numPr>
        <w:tabs>
          <w:tab w:val="left" w:pos="567"/>
        </w:tabs>
        <w:suppressAutoHyphens/>
        <w:spacing w:after="0" w:line="276" w:lineRule="auto"/>
        <w:jc w:val="both"/>
        <w:rPr>
          <w:rFonts w:ascii="Calibri" w:eastAsia="Calibri" w:hAnsi="Calibri" w:cs="Calibri"/>
          <w:b/>
          <w:bCs/>
          <w:sz w:val="24"/>
          <w:szCs w:val="24"/>
        </w:rPr>
      </w:pPr>
      <w:r w:rsidRPr="003F4B36">
        <w:rPr>
          <w:rFonts w:ascii="Calibri" w:eastAsia="Calibri" w:hAnsi="Calibri" w:cs="Calibri"/>
          <w:b/>
          <w:bCs/>
          <w:sz w:val="24"/>
          <w:szCs w:val="24"/>
        </w:rPr>
        <w:t>Rappresentazioni e garanzie</w:t>
      </w:r>
      <w:r w:rsidR="00C31B0C">
        <w:rPr>
          <w:rFonts w:ascii="Calibri" w:eastAsia="Calibri" w:hAnsi="Calibri" w:cs="Calibri"/>
          <w:b/>
          <w:bCs/>
          <w:sz w:val="24"/>
          <w:szCs w:val="24"/>
        </w:rPr>
        <w:t xml:space="preserve"> del Committente</w:t>
      </w:r>
    </w:p>
    <w:p w14:paraId="6C85B598" w14:textId="3065611D" w:rsidR="00692D86" w:rsidRDefault="009E598B" w:rsidP="00BB5413">
      <w:pPr>
        <w:widowControl w:val="0"/>
        <w:numPr>
          <w:ilvl w:val="0"/>
          <w:numId w:val="18"/>
        </w:numPr>
        <w:tabs>
          <w:tab w:val="left" w:pos="567"/>
        </w:tabs>
        <w:suppressAutoHyphens/>
        <w:spacing w:after="0" w:line="276" w:lineRule="auto"/>
        <w:contextualSpacing/>
        <w:jc w:val="both"/>
        <w:rPr>
          <w:rFonts w:ascii="Calibri" w:eastAsia="Calibri" w:hAnsi="Calibri" w:cs="Calibri"/>
          <w:sz w:val="24"/>
          <w:szCs w:val="24"/>
        </w:rPr>
      </w:pPr>
      <w:r>
        <w:rPr>
          <w:rFonts w:ascii="Calibri" w:eastAsia="Calibri" w:hAnsi="Calibri" w:cs="Calibri"/>
          <w:sz w:val="24"/>
          <w:szCs w:val="24"/>
        </w:rPr>
        <w:t>L’</w:t>
      </w:r>
      <w:r w:rsidR="00371121">
        <w:rPr>
          <w:rFonts w:ascii="Calibri" w:eastAsia="Calibri" w:hAnsi="Calibri" w:cs="Calibri"/>
          <w:sz w:val="24"/>
          <w:szCs w:val="24"/>
        </w:rPr>
        <w:t>Appaltatore</w:t>
      </w:r>
      <w:r w:rsidR="00692D86">
        <w:rPr>
          <w:rFonts w:ascii="Calibri" w:eastAsia="Calibri" w:hAnsi="Calibri" w:cs="Calibri"/>
          <w:sz w:val="24"/>
          <w:szCs w:val="24"/>
        </w:rPr>
        <w:t xml:space="preserve"> </w:t>
      </w:r>
      <w:r w:rsidR="00692D86" w:rsidRPr="00692D86">
        <w:rPr>
          <w:rFonts w:ascii="Calibri" w:eastAsia="Calibri" w:hAnsi="Calibri" w:cs="Calibri"/>
          <w:sz w:val="24"/>
          <w:szCs w:val="24"/>
        </w:rPr>
        <w:t>non potrà essere ritenut</w:t>
      </w:r>
      <w:r>
        <w:rPr>
          <w:rFonts w:ascii="Calibri" w:eastAsia="Calibri" w:hAnsi="Calibri" w:cs="Calibri"/>
          <w:sz w:val="24"/>
          <w:szCs w:val="24"/>
        </w:rPr>
        <w:t>o</w:t>
      </w:r>
      <w:r w:rsidR="00692D86" w:rsidRPr="00692D86">
        <w:rPr>
          <w:rFonts w:ascii="Calibri" w:eastAsia="Calibri" w:hAnsi="Calibri" w:cs="Calibri"/>
          <w:sz w:val="24"/>
          <w:szCs w:val="24"/>
        </w:rPr>
        <w:t xml:space="preserve"> responsabile per il mancato possesso</w:t>
      </w:r>
      <w:r w:rsidR="003F4B36">
        <w:rPr>
          <w:rFonts w:ascii="Calibri" w:eastAsia="Calibri" w:hAnsi="Calibri" w:cs="Calibri"/>
          <w:sz w:val="24"/>
          <w:szCs w:val="24"/>
        </w:rPr>
        <w:t>,</w:t>
      </w:r>
      <w:r w:rsidR="00692D86" w:rsidRPr="00692D86">
        <w:rPr>
          <w:rFonts w:ascii="Calibri" w:eastAsia="Calibri" w:hAnsi="Calibri" w:cs="Calibri"/>
          <w:sz w:val="24"/>
          <w:szCs w:val="24"/>
        </w:rPr>
        <w:t xml:space="preserve"> da parte del C</w:t>
      </w:r>
      <w:r w:rsidR="00692D86">
        <w:rPr>
          <w:rFonts w:ascii="Calibri" w:eastAsia="Calibri" w:hAnsi="Calibri" w:cs="Calibri"/>
          <w:sz w:val="24"/>
          <w:szCs w:val="24"/>
        </w:rPr>
        <w:t xml:space="preserve">ommittente </w:t>
      </w:r>
      <w:r w:rsidR="003F4B36">
        <w:rPr>
          <w:rFonts w:ascii="Calibri" w:eastAsia="Calibri" w:hAnsi="Calibri" w:cs="Calibri"/>
          <w:sz w:val="24"/>
          <w:szCs w:val="24"/>
        </w:rPr>
        <w:t xml:space="preserve">o dell’Edificio su cui gli Interventi saranno effettuati, </w:t>
      </w:r>
      <w:r w:rsidR="00692D86" w:rsidRPr="00692D86">
        <w:rPr>
          <w:rFonts w:ascii="Calibri" w:eastAsia="Calibri" w:hAnsi="Calibri" w:cs="Calibri"/>
          <w:sz w:val="24"/>
          <w:szCs w:val="24"/>
        </w:rPr>
        <w:t xml:space="preserve">dei requisiti per l’accesso all’agevolazione fiscale </w:t>
      </w:r>
      <w:r w:rsidR="003F4B36">
        <w:rPr>
          <w:rFonts w:ascii="Calibri" w:eastAsia="Calibri" w:hAnsi="Calibri" w:cs="Calibri"/>
          <w:sz w:val="24"/>
          <w:szCs w:val="24"/>
        </w:rPr>
        <w:t>del Superbonus</w:t>
      </w:r>
      <w:r w:rsidR="00692D86" w:rsidRPr="00692D86">
        <w:rPr>
          <w:rFonts w:ascii="Calibri" w:eastAsia="Calibri" w:hAnsi="Calibri" w:cs="Calibri"/>
          <w:sz w:val="24"/>
          <w:szCs w:val="24"/>
        </w:rPr>
        <w:t xml:space="preserve">. </w:t>
      </w:r>
      <w:r w:rsidR="00E375A8">
        <w:rPr>
          <w:rFonts w:ascii="Calibri" w:eastAsia="Calibri" w:hAnsi="Calibri" w:cs="Calibri"/>
          <w:sz w:val="24"/>
          <w:szCs w:val="24"/>
        </w:rPr>
        <w:t xml:space="preserve">In particolare, </w:t>
      </w:r>
      <w:r>
        <w:rPr>
          <w:rFonts w:ascii="Calibri" w:eastAsia="Calibri" w:hAnsi="Calibri" w:cs="Calibri"/>
          <w:sz w:val="24"/>
          <w:szCs w:val="24"/>
        </w:rPr>
        <w:t>l’</w:t>
      </w:r>
      <w:r w:rsidR="00371121">
        <w:rPr>
          <w:rFonts w:ascii="Calibri" w:eastAsia="Calibri" w:hAnsi="Calibri" w:cs="Calibri"/>
          <w:sz w:val="24"/>
          <w:szCs w:val="24"/>
        </w:rPr>
        <w:t>Appaltatore</w:t>
      </w:r>
      <w:r w:rsidR="00E375A8">
        <w:rPr>
          <w:rFonts w:ascii="Calibri" w:eastAsia="Calibri" w:hAnsi="Calibri" w:cs="Calibri"/>
          <w:sz w:val="24"/>
          <w:szCs w:val="24"/>
        </w:rPr>
        <w:t xml:space="preserve"> non potrà essere ritenut</w:t>
      </w:r>
      <w:r>
        <w:rPr>
          <w:rFonts w:ascii="Calibri" w:eastAsia="Calibri" w:hAnsi="Calibri" w:cs="Calibri"/>
          <w:sz w:val="24"/>
          <w:szCs w:val="24"/>
        </w:rPr>
        <w:t>o</w:t>
      </w:r>
      <w:r w:rsidR="00E375A8">
        <w:rPr>
          <w:rFonts w:ascii="Calibri" w:eastAsia="Calibri" w:hAnsi="Calibri" w:cs="Calibri"/>
          <w:sz w:val="24"/>
          <w:szCs w:val="24"/>
        </w:rPr>
        <w:t xml:space="preserve"> responsabile qualora il Committente non possa ottenere o perda il diritto a fruire del Superbonus a causa di dichiarazioni non veritiere o menda</w:t>
      </w:r>
      <w:r w:rsidR="003F4B36">
        <w:rPr>
          <w:rFonts w:ascii="Calibri" w:eastAsia="Calibri" w:hAnsi="Calibri" w:cs="Calibri"/>
          <w:sz w:val="24"/>
          <w:szCs w:val="24"/>
        </w:rPr>
        <w:t>c</w:t>
      </w:r>
      <w:r w:rsidR="00E375A8">
        <w:rPr>
          <w:rFonts w:ascii="Calibri" w:eastAsia="Calibri" w:hAnsi="Calibri" w:cs="Calibri"/>
          <w:sz w:val="24"/>
          <w:szCs w:val="24"/>
        </w:rPr>
        <w:t>i</w:t>
      </w:r>
      <w:r w:rsidR="003F4B36">
        <w:rPr>
          <w:rFonts w:ascii="Calibri" w:eastAsia="Calibri" w:hAnsi="Calibri" w:cs="Calibri"/>
          <w:sz w:val="24"/>
          <w:szCs w:val="24"/>
        </w:rPr>
        <w:t>,</w:t>
      </w:r>
      <w:r w:rsidR="00E375A8">
        <w:rPr>
          <w:rFonts w:ascii="Calibri" w:eastAsia="Calibri" w:hAnsi="Calibri" w:cs="Calibri"/>
          <w:sz w:val="24"/>
          <w:szCs w:val="24"/>
        </w:rPr>
        <w:t xml:space="preserve"> o per la trasmissione a</w:t>
      </w:r>
      <w:r>
        <w:rPr>
          <w:rFonts w:ascii="Calibri" w:eastAsia="Calibri" w:hAnsi="Calibri" w:cs="Calibri"/>
          <w:sz w:val="24"/>
          <w:szCs w:val="24"/>
        </w:rPr>
        <w:t>ll’</w:t>
      </w:r>
      <w:r w:rsidR="00371121">
        <w:rPr>
          <w:rFonts w:ascii="Calibri" w:eastAsia="Calibri" w:hAnsi="Calibri" w:cs="Calibri"/>
          <w:sz w:val="24"/>
          <w:szCs w:val="24"/>
        </w:rPr>
        <w:t>Appaltatore</w:t>
      </w:r>
      <w:r w:rsidR="00E375A8">
        <w:rPr>
          <w:rFonts w:ascii="Calibri" w:eastAsia="Calibri" w:hAnsi="Calibri" w:cs="Calibri"/>
          <w:sz w:val="24"/>
          <w:szCs w:val="24"/>
        </w:rPr>
        <w:t xml:space="preserve"> di documenti falsi, contraffatti, non veritieri, necessari al</w:t>
      </w:r>
      <w:r w:rsidR="003F4B36">
        <w:rPr>
          <w:rFonts w:ascii="Calibri" w:eastAsia="Calibri" w:hAnsi="Calibri" w:cs="Calibri"/>
          <w:sz w:val="24"/>
          <w:szCs w:val="24"/>
        </w:rPr>
        <w:t>l</w:t>
      </w:r>
      <w:r w:rsidR="00E375A8">
        <w:rPr>
          <w:rFonts w:ascii="Calibri" w:eastAsia="Calibri" w:hAnsi="Calibri" w:cs="Calibri"/>
          <w:sz w:val="24"/>
          <w:szCs w:val="24"/>
        </w:rPr>
        <w:t xml:space="preserve">a progettazione ed esecuzione </w:t>
      </w:r>
      <w:r w:rsidR="003F4B36">
        <w:rPr>
          <w:rFonts w:ascii="Calibri" w:eastAsia="Calibri" w:hAnsi="Calibri" w:cs="Calibri"/>
          <w:sz w:val="24"/>
          <w:szCs w:val="24"/>
        </w:rPr>
        <w:t xml:space="preserve">degli </w:t>
      </w:r>
      <w:r w:rsidR="000344E5">
        <w:rPr>
          <w:rFonts w:ascii="Calibri" w:eastAsia="Calibri" w:hAnsi="Calibri" w:cs="Calibri"/>
          <w:sz w:val="24"/>
          <w:szCs w:val="24"/>
        </w:rPr>
        <w:t>Interventi</w:t>
      </w:r>
      <w:r w:rsidR="00E375A8">
        <w:rPr>
          <w:rFonts w:ascii="Calibri" w:eastAsia="Calibri" w:hAnsi="Calibri" w:cs="Calibri"/>
          <w:sz w:val="24"/>
          <w:szCs w:val="24"/>
        </w:rPr>
        <w:t xml:space="preserve"> in programma</w:t>
      </w:r>
      <w:r w:rsidR="00810CC1">
        <w:rPr>
          <w:rFonts w:ascii="Calibri" w:eastAsia="Calibri" w:hAnsi="Calibri" w:cs="Calibri"/>
          <w:sz w:val="24"/>
          <w:szCs w:val="24"/>
        </w:rPr>
        <w:t>.</w:t>
      </w:r>
    </w:p>
    <w:p w14:paraId="436E9EF8" w14:textId="6B36ACE1" w:rsidR="00E375A8" w:rsidRDefault="00E375A8" w:rsidP="00BB5413">
      <w:pPr>
        <w:widowControl w:val="0"/>
        <w:numPr>
          <w:ilvl w:val="0"/>
          <w:numId w:val="18"/>
        </w:numPr>
        <w:tabs>
          <w:tab w:val="left" w:pos="567"/>
        </w:tabs>
        <w:suppressAutoHyphens/>
        <w:spacing w:after="0" w:line="276" w:lineRule="auto"/>
        <w:contextualSpacing/>
        <w:jc w:val="both"/>
        <w:rPr>
          <w:rFonts w:ascii="Calibri" w:eastAsia="Calibri" w:hAnsi="Calibri" w:cs="Calibri"/>
          <w:sz w:val="24"/>
          <w:szCs w:val="24"/>
        </w:rPr>
      </w:pPr>
      <w:r w:rsidRPr="00E375A8">
        <w:rPr>
          <w:rFonts w:ascii="Calibri" w:eastAsia="Calibri" w:hAnsi="Calibri" w:cs="Calibri"/>
          <w:sz w:val="24"/>
          <w:szCs w:val="24"/>
        </w:rPr>
        <w:t>Ne</w:t>
      </w:r>
      <w:r>
        <w:rPr>
          <w:rFonts w:ascii="Calibri" w:eastAsia="Calibri" w:hAnsi="Calibri" w:cs="Calibri"/>
          <w:sz w:val="24"/>
          <w:szCs w:val="24"/>
        </w:rPr>
        <w:t xml:space="preserve">i casi di cui al comma precedente, il Committente </w:t>
      </w:r>
      <w:r w:rsidRPr="00E375A8">
        <w:rPr>
          <w:rFonts w:ascii="Calibri" w:eastAsia="Calibri" w:hAnsi="Calibri" w:cs="Calibri"/>
          <w:sz w:val="24"/>
          <w:szCs w:val="24"/>
        </w:rPr>
        <w:t xml:space="preserve">sarà comunque tenuto al versamento dell’intero Prezzo </w:t>
      </w:r>
      <w:r>
        <w:rPr>
          <w:rFonts w:ascii="Calibri" w:eastAsia="Calibri" w:hAnsi="Calibri" w:cs="Calibri"/>
          <w:sz w:val="24"/>
          <w:szCs w:val="24"/>
        </w:rPr>
        <w:t xml:space="preserve">a mezzo bonifico bancario, </w:t>
      </w:r>
      <w:r w:rsidRPr="00E375A8">
        <w:rPr>
          <w:rFonts w:ascii="Calibri" w:eastAsia="Calibri" w:hAnsi="Calibri" w:cs="Calibri"/>
          <w:sz w:val="24"/>
          <w:szCs w:val="24"/>
        </w:rPr>
        <w:t xml:space="preserve">secondo tempistiche definite </w:t>
      </w:r>
      <w:r w:rsidR="009E598B">
        <w:rPr>
          <w:rFonts w:ascii="Calibri" w:eastAsia="Calibri" w:hAnsi="Calibri" w:cs="Calibri"/>
          <w:sz w:val="24"/>
          <w:szCs w:val="24"/>
        </w:rPr>
        <w:t xml:space="preserve">negli Allegati </w:t>
      </w:r>
      <w:r w:rsidR="00C95CBC">
        <w:rPr>
          <w:rFonts w:ascii="Calibri" w:eastAsia="Calibri" w:hAnsi="Calibri" w:cs="Calibri"/>
          <w:sz w:val="24"/>
          <w:szCs w:val="24"/>
        </w:rPr>
        <w:t>3</w:t>
      </w:r>
      <w:r w:rsidR="00D50055">
        <w:rPr>
          <w:rFonts w:ascii="Calibri" w:eastAsia="Calibri" w:hAnsi="Calibri" w:cs="Calibri"/>
          <w:sz w:val="24"/>
          <w:szCs w:val="24"/>
        </w:rPr>
        <w:t xml:space="preserve">, </w:t>
      </w:r>
      <w:r w:rsidR="00C95CBC">
        <w:rPr>
          <w:rFonts w:ascii="Calibri" w:eastAsia="Calibri" w:hAnsi="Calibri" w:cs="Calibri"/>
          <w:sz w:val="24"/>
          <w:szCs w:val="24"/>
        </w:rPr>
        <w:t>4</w:t>
      </w:r>
      <w:r w:rsidR="00D50055">
        <w:rPr>
          <w:rFonts w:ascii="Calibri" w:eastAsia="Calibri" w:hAnsi="Calibri" w:cs="Calibri"/>
          <w:sz w:val="24"/>
          <w:szCs w:val="24"/>
        </w:rPr>
        <w:t xml:space="preserve"> e </w:t>
      </w:r>
      <w:r w:rsidR="00C95CBC">
        <w:rPr>
          <w:rFonts w:ascii="Calibri" w:eastAsia="Calibri" w:hAnsi="Calibri" w:cs="Calibri"/>
          <w:sz w:val="24"/>
          <w:szCs w:val="24"/>
        </w:rPr>
        <w:t>5</w:t>
      </w:r>
      <w:r w:rsidR="007064A6">
        <w:rPr>
          <w:rFonts w:ascii="Calibri" w:eastAsia="Calibri" w:hAnsi="Calibri" w:cs="Calibri"/>
          <w:sz w:val="24"/>
          <w:szCs w:val="24"/>
        </w:rPr>
        <w:t>, fermo restando il diritto d</w:t>
      </w:r>
      <w:r w:rsidR="004E58CA">
        <w:rPr>
          <w:rFonts w:ascii="Calibri" w:eastAsia="Calibri" w:hAnsi="Calibri" w:cs="Calibri"/>
          <w:sz w:val="24"/>
          <w:szCs w:val="24"/>
        </w:rPr>
        <w:t>ell’</w:t>
      </w:r>
      <w:r w:rsidR="00371121">
        <w:rPr>
          <w:rFonts w:ascii="Calibri" w:eastAsia="Calibri" w:hAnsi="Calibri" w:cs="Calibri"/>
          <w:sz w:val="24"/>
          <w:szCs w:val="24"/>
        </w:rPr>
        <w:t>Appaltatore</w:t>
      </w:r>
      <w:r w:rsidR="007064A6">
        <w:rPr>
          <w:rFonts w:ascii="Calibri" w:eastAsia="Calibri" w:hAnsi="Calibri" w:cs="Calibri"/>
          <w:sz w:val="24"/>
          <w:szCs w:val="24"/>
        </w:rPr>
        <w:t xml:space="preserve"> di agire per il ristoro del maggior danno subito</w:t>
      </w:r>
      <w:r>
        <w:rPr>
          <w:rFonts w:ascii="Calibri" w:eastAsia="Calibri" w:hAnsi="Calibri" w:cs="Calibri"/>
          <w:sz w:val="24"/>
          <w:szCs w:val="24"/>
        </w:rPr>
        <w:t>.</w:t>
      </w:r>
    </w:p>
    <w:p w14:paraId="2B9336CA" w14:textId="39396C1A" w:rsidR="00835E39" w:rsidRPr="00835E39" w:rsidRDefault="00835E39" w:rsidP="00835E39">
      <w:pPr>
        <w:widowControl w:val="0"/>
        <w:numPr>
          <w:ilvl w:val="0"/>
          <w:numId w:val="18"/>
        </w:numPr>
        <w:tabs>
          <w:tab w:val="left" w:pos="567"/>
        </w:tabs>
        <w:suppressAutoHyphens/>
        <w:spacing w:after="0" w:line="276" w:lineRule="auto"/>
        <w:contextualSpacing/>
        <w:jc w:val="both"/>
        <w:rPr>
          <w:rFonts w:cstheme="minorHAnsi"/>
          <w:sz w:val="24"/>
          <w:szCs w:val="24"/>
        </w:rPr>
      </w:pPr>
      <w:r>
        <w:rPr>
          <w:rFonts w:eastAsia="Calibri" w:cstheme="minorHAnsi"/>
          <w:sz w:val="24"/>
          <w:szCs w:val="24"/>
        </w:rPr>
        <w:t>L’Appaltatore</w:t>
      </w:r>
      <w:r w:rsidRPr="003A5BE0">
        <w:rPr>
          <w:rFonts w:eastAsia="Calibri" w:cstheme="minorHAnsi"/>
          <w:sz w:val="24"/>
          <w:szCs w:val="24"/>
        </w:rPr>
        <w:t xml:space="preserve"> </w:t>
      </w:r>
      <w:r>
        <w:rPr>
          <w:rFonts w:eastAsia="Calibri" w:cstheme="minorHAnsi"/>
          <w:sz w:val="24"/>
          <w:szCs w:val="24"/>
        </w:rPr>
        <w:t xml:space="preserve">non potrà altresì essere considerato responsabile di difetti </w:t>
      </w:r>
      <w:r w:rsidRPr="003A5BE0">
        <w:rPr>
          <w:rFonts w:eastAsia="Calibri" w:cstheme="minorHAnsi"/>
          <w:sz w:val="24"/>
          <w:szCs w:val="24"/>
        </w:rPr>
        <w:t xml:space="preserve">di progettazione degli Interventi od eventuali difformità esecutive dovute a circostanze riconducibili al comma 1 del presente Articolo. </w:t>
      </w:r>
    </w:p>
    <w:p w14:paraId="0E57075A" w14:textId="7B25EFB2" w:rsidR="00437BE7" w:rsidRPr="00437BE7" w:rsidRDefault="00437BE7" w:rsidP="00597ED5">
      <w:pPr>
        <w:spacing w:after="0" w:line="276" w:lineRule="auto"/>
        <w:contextualSpacing/>
        <w:jc w:val="both"/>
        <w:rPr>
          <w:sz w:val="24"/>
          <w:szCs w:val="24"/>
        </w:rPr>
      </w:pPr>
      <w:r w:rsidRPr="00437BE7">
        <w:rPr>
          <w:sz w:val="24"/>
          <w:szCs w:val="24"/>
        </w:rPr>
        <w:tab/>
      </w:r>
      <w:r w:rsidRPr="00437BE7">
        <w:rPr>
          <w:sz w:val="24"/>
          <w:szCs w:val="24"/>
        </w:rPr>
        <w:tab/>
      </w:r>
      <w:r w:rsidRPr="00437BE7">
        <w:rPr>
          <w:sz w:val="24"/>
          <w:szCs w:val="24"/>
        </w:rPr>
        <w:tab/>
      </w:r>
    </w:p>
    <w:p w14:paraId="3BC1CFDA" w14:textId="77777777" w:rsidR="00437BE7" w:rsidRPr="00437BE7" w:rsidRDefault="00437BE7" w:rsidP="00BB5413">
      <w:pPr>
        <w:numPr>
          <w:ilvl w:val="0"/>
          <w:numId w:val="1"/>
        </w:numPr>
        <w:spacing w:after="0" w:line="276" w:lineRule="auto"/>
        <w:contextualSpacing/>
        <w:jc w:val="both"/>
        <w:rPr>
          <w:b/>
          <w:bCs/>
          <w:sz w:val="24"/>
          <w:szCs w:val="24"/>
        </w:rPr>
      </w:pPr>
      <w:r w:rsidRPr="00437BE7">
        <w:rPr>
          <w:b/>
          <w:bCs/>
          <w:sz w:val="24"/>
          <w:szCs w:val="24"/>
        </w:rPr>
        <w:t xml:space="preserve">Forza maggiore </w:t>
      </w:r>
    </w:p>
    <w:p w14:paraId="154FB4F7" w14:textId="6ACB0F52" w:rsidR="00437BE7" w:rsidRPr="00437BE7" w:rsidRDefault="00437BE7" w:rsidP="00BB5413">
      <w:pPr>
        <w:numPr>
          <w:ilvl w:val="0"/>
          <w:numId w:val="6"/>
        </w:numPr>
        <w:spacing w:after="0" w:line="276" w:lineRule="auto"/>
        <w:contextualSpacing/>
        <w:jc w:val="both"/>
        <w:rPr>
          <w:sz w:val="24"/>
          <w:szCs w:val="24"/>
        </w:rPr>
      </w:pPr>
      <w:r w:rsidRPr="00437BE7">
        <w:rPr>
          <w:sz w:val="24"/>
          <w:szCs w:val="24"/>
        </w:rPr>
        <w:t xml:space="preserve">Le Parti non saranno considerate responsabili di eventuali inadempimenti e/o ritardi dovuti a </w:t>
      </w:r>
      <w:r w:rsidR="003F4B36">
        <w:rPr>
          <w:sz w:val="24"/>
          <w:szCs w:val="24"/>
        </w:rPr>
        <w:t xml:space="preserve">cause di forza maggiore, </w:t>
      </w:r>
      <w:r w:rsidR="003F4B36" w:rsidRPr="003F4B36">
        <w:rPr>
          <w:sz w:val="24"/>
          <w:szCs w:val="24"/>
        </w:rPr>
        <w:t>come ad esempio guerre, sommosse, incendi, alluvioni, terremoti, scioperi, epidemie</w:t>
      </w:r>
      <w:r w:rsidR="00010AFB">
        <w:rPr>
          <w:sz w:val="24"/>
          <w:szCs w:val="24"/>
        </w:rPr>
        <w:t>.</w:t>
      </w:r>
    </w:p>
    <w:p w14:paraId="2DDE283F" w14:textId="491C0AF0" w:rsidR="00437BE7" w:rsidRPr="00437BE7" w:rsidRDefault="00437BE7" w:rsidP="00BB5413">
      <w:pPr>
        <w:numPr>
          <w:ilvl w:val="0"/>
          <w:numId w:val="6"/>
        </w:numPr>
        <w:spacing w:after="0" w:line="276" w:lineRule="auto"/>
        <w:contextualSpacing/>
        <w:jc w:val="both"/>
        <w:rPr>
          <w:sz w:val="24"/>
          <w:szCs w:val="24"/>
        </w:rPr>
      </w:pPr>
      <w:r w:rsidRPr="00437BE7">
        <w:rPr>
          <w:sz w:val="24"/>
          <w:szCs w:val="24"/>
        </w:rPr>
        <w:lastRenderedPageBreak/>
        <w:t xml:space="preserve">Gli eventi di </w:t>
      </w:r>
      <w:r w:rsidR="003F4B36">
        <w:rPr>
          <w:sz w:val="24"/>
          <w:szCs w:val="24"/>
        </w:rPr>
        <w:t>f</w:t>
      </w:r>
      <w:r w:rsidRPr="00437BE7">
        <w:rPr>
          <w:sz w:val="24"/>
          <w:szCs w:val="24"/>
        </w:rPr>
        <w:t xml:space="preserve">orza </w:t>
      </w:r>
      <w:r w:rsidR="003F4B36">
        <w:rPr>
          <w:sz w:val="24"/>
          <w:szCs w:val="24"/>
        </w:rPr>
        <w:t>m</w:t>
      </w:r>
      <w:r w:rsidRPr="00437BE7">
        <w:rPr>
          <w:sz w:val="24"/>
          <w:szCs w:val="24"/>
        </w:rPr>
        <w:t xml:space="preserve">aggiore dovranno essere comunicati per iscritto, con assoluta tempestività. Nella comunicazione dovranno essere fornite sufficienti spiegazioni sulla causa di </w:t>
      </w:r>
      <w:r w:rsidR="003F4B36">
        <w:rPr>
          <w:sz w:val="24"/>
          <w:szCs w:val="24"/>
        </w:rPr>
        <w:t>f</w:t>
      </w:r>
      <w:r w:rsidRPr="00437BE7">
        <w:rPr>
          <w:sz w:val="24"/>
          <w:szCs w:val="24"/>
        </w:rPr>
        <w:t xml:space="preserve">orza </w:t>
      </w:r>
      <w:r w:rsidR="003F4B36">
        <w:rPr>
          <w:sz w:val="24"/>
          <w:szCs w:val="24"/>
        </w:rPr>
        <w:t>m</w:t>
      </w:r>
      <w:r w:rsidRPr="00437BE7">
        <w:rPr>
          <w:sz w:val="24"/>
          <w:szCs w:val="24"/>
        </w:rPr>
        <w:t>aggiore e sulla prevedibile durata.</w:t>
      </w:r>
    </w:p>
    <w:p w14:paraId="3EBABB6C" w14:textId="29AB17C3" w:rsidR="00437BE7" w:rsidRDefault="00437BE7" w:rsidP="00BB5413">
      <w:pPr>
        <w:numPr>
          <w:ilvl w:val="0"/>
          <w:numId w:val="6"/>
        </w:numPr>
        <w:spacing w:after="0" w:line="276" w:lineRule="auto"/>
        <w:contextualSpacing/>
        <w:jc w:val="both"/>
        <w:rPr>
          <w:sz w:val="24"/>
          <w:szCs w:val="24"/>
        </w:rPr>
      </w:pPr>
      <w:r w:rsidRPr="00437BE7">
        <w:rPr>
          <w:sz w:val="24"/>
          <w:szCs w:val="24"/>
        </w:rPr>
        <w:t xml:space="preserve">Nel caso di persistenza dell’evento che impedisce l’esecuzione del </w:t>
      </w:r>
      <w:r w:rsidR="003F4B36">
        <w:rPr>
          <w:sz w:val="24"/>
          <w:szCs w:val="24"/>
        </w:rPr>
        <w:t>C</w:t>
      </w:r>
      <w:r w:rsidRPr="00437BE7">
        <w:rPr>
          <w:sz w:val="24"/>
          <w:szCs w:val="24"/>
        </w:rPr>
        <w:t xml:space="preserve">ontratto per oltre 180 giorni, </w:t>
      </w:r>
      <w:r w:rsidR="009E598B">
        <w:rPr>
          <w:sz w:val="24"/>
          <w:szCs w:val="24"/>
        </w:rPr>
        <w:t xml:space="preserve">fermo restando quanto previsto dall’Art. 4 commi 5 e 6, </w:t>
      </w:r>
      <w:r w:rsidRPr="00437BE7">
        <w:rPr>
          <w:sz w:val="24"/>
          <w:szCs w:val="24"/>
        </w:rPr>
        <w:t xml:space="preserve">le Parti avranno il diritto di recedere dal presente Contratto. Al verificarsi di tale eventualità, </w:t>
      </w:r>
      <w:r w:rsidR="009E598B">
        <w:rPr>
          <w:sz w:val="24"/>
          <w:szCs w:val="24"/>
        </w:rPr>
        <w:t>l’</w:t>
      </w:r>
      <w:r w:rsidR="00371121">
        <w:rPr>
          <w:sz w:val="24"/>
          <w:szCs w:val="24"/>
        </w:rPr>
        <w:t>Appaltatore</w:t>
      </w:r>
      <w:r w:rsidRPr="00437BE7">
        <w:rPr>
          <w:sz w:val="24"/>
          <w:szCs w:val="24"/>
        </w:rPr>
        <w:t xml:space="preserve"> avrà il diritto di trattenere tutti gli importi fino ad allora ricevuti </w:t>
      </w:r>
      <w:r w:rsidR="00810CC1">
        <w:rPr>
          <w:sz w:val="24"/>
          <w:szCs w:val="24"/>
        </w:rPr>
        <w:t xml:space="preserve">dal Committente </w:t>
      </w:r>
      <w:r w:rsidRPr="00437BE7">
        <w:rPr>
          <w:sz w:val="24"/>
          <w:szCs w:val="24"/>
        </w:rPr>
        <w:t>a titolo di pagamento del Prezzo</w:t>
      </w:r>
      <w:r w:rsidR="00810CC1">
        <w:rPr>
          <w:sz w:val="24"/>
          <w:szCs w:val="24"/>
        </w:rPr>
        <w:t>, oltre al pagamento de</w:t>
      </w:r>
      <w:r w:rsidR="00FD68C9">
        <w:rPr>
          <w:sz w:val="24"/>
          <w:szCs w:val="24"/>
        </w:rPr>
        <w:t>i</w:t>
      </w:r>
      <w:r w:rsidR="00810CC1">
        <w:rPr>
          <w:sz w:val="24"/>
          <w:szCs w:val="24"/>
        </w:rPr>
        <w:t xml:space="preserve"> Componenti già installat</w:t>
      </w:r>
      <w:r w:rsidR="007125E5">
        <w:rPr>
          <w:sz w:val="24"/>
          <w:szCs w:val="24"/>
        </w:rPr>
        <w:t xml:space="preserve">i </w:t>
      </w:r>
      <w:r w:rsidR="00810CC1">
        <w:rPr>
          <w:sz w:val="24"/>
          <w:szCs w:val="24"/>
        </w:rPr>
        <w:t>presso l’Edificio e per le quali il Committente non abbia ancora versato la parte di Prezzo corrispondente, salvo diverso accordo.</w:t>
      </w:r>
      <w:r w:rsidR="00BC3187">
        <w:rPr>
          <w:sz w:val="24"/>
          <w:szCs w:val="24"/>
        </w:rPr>
        <w:t xml:space="preserve"> </w:t>
      </w:r>
      <w:r w:rsidR="00810CC1">
        <w:rPr>
          <w:sz w:val="24"/>
          <w:szCs w:val="24"/>
        </w:rPr>
        <w:t xml:space="preserve">Il </w:t>
      </w:r>
      <w:r w:rsidRPr="00437BE7">
        <w:rPr>
          <w:sz w:val="24"/>
          <w:szCs w:val="24"/>
        </w:rPr>
        <w:t xml:space="preserve">Committente tratterrà </w:t>
      </w:r>
      <w:r w:rsidR="00810CC1">
        <w:rPr>
          <w:sz w:val="24"/>
          <w:szCs w:val="24"/>
        </w:rPr>
        <w:t>gli</w:t>
      </w:r>
      <w:r w:rsidR="00396736">
        <w:rPr>
          <w:sz w:val="24"/>
          <w:szCs w:val="24"/>
        </w:rPr>
        <w:t xml:space="preserve"> </w:t>
      </w:r>
      <w:r w:rsidR="00A92122">
        <w:rPr>
          <w:sz w:val="24"/>
          <w:szCs w:val="24"/>
        </w:rPr>
        <w:t>Impianti</w:t>
      </w:r>
      <w:r w:rsidR="00396736">
        <w:rPr>
          <w:sz w:val="24"/>
          <w:szCs w:val="24"/>
        </w:rPr>
        <w:t xml:space="preserve"> </w:t>
      </w:r>
      <w:r w:rsidR="003F4B36">
        <w:rPr>
          <w:sz w:val="24"/>
          <w:szCs w:val="24"/>
        </w:rPr>
        <w:t>e</w:t>
      </w:r>
      <w:r w:rsidR="00FD68C9">
        <w:rPr>
          <w:sz w:val="24"/>
          <w:szCs w:val="24"/>
        </w:rPr>
        <w:t xml:space="preserve">d i </w:t>
      </w:r>
      <w:r w:rsidR="003F4B36">
        <w:rPr>
          <w:sz w:val="24"/>
          <w:szCs w:val="24"/>
        </w:rPr>
        <w:t xml:space="preserve">Componenti </w:t>
      </w:r>
      <w:r w:rsidR="00396736">
        <w:rPr>
          <w:sz w:val="24"/>
          <w:szCs w:val="24"/>
        </w:rPr>
        <w:t>già oggetto di installazione presso l’Edificio</w:t>
      </w:r>
      <w:r w:rsidR="00FD68C9">
        <w:rPr>
          <w:sz w:val="24"/>
          <w:szCs w:val="24"/>
        </w:rPr>
        <w:t>,</w:t>
      </w:r>
      <w:r w:rsidR="00396736">
        <w:rPr>
          <w:sz w:val="24"/>
          <w:szCs w:val="24"/>
        </w:rPr>
        <w:t xml:space="preserve"> </w:t>
      </w:r>
      <w:r w:rsidRPr="00437BE7">
        <w:rPr>
          <w:sz w:val="24"/>
          <w:szCs w:val="24"/>
        </w:rPr>
        <w:t>acquisendone la completa proprietà.</w:t>
      </w:r>
    </w:p>
    <w:p w14:paraId="287B6D9A" w14:textId="35BAEAF8" w:rsidR="00FD68C9" w:rsidRPr="00437BE7" w:rsidRDefault="00FD68C9" w:rsidP="00BB5413">
      <w:pPr>
        <w:numPr>
          <w:ilvl w:val="0"/>
          <w:numId w:val="6"/>
        </w:numPr>
        <w:spacing w:after="0" w:line="276" w:lineRule="auto"/>
        <w:contextualSpacing/>
        <w:jc w:val="both"/>
        <w:rPr>
          <w:sz w:val="24"/>
          <w:szCs w:val="24"/>
        </w:rPr>
      </w:pPr>
      <w:r>
        <w:rPr>
          <w:sz w:val="24"/>
          <w:szCs w:val="24"/>
        </w:rPr>
        <w:t xml:space="preserve">Laddove, a seguito del recesso dell’Appaltatore o del Committente dal Contratto in base al comma precedente, non risulti più possibile beneficiare per gli Interventi sino a quel momento eseguiti </w:t>
      </w:r>
      <w:r w:rsidR="007125E5">
        <w:rPr>
          <w:sz w:val="24"/>
          <w:szCs w:val="24"/>
        </w:rPr>
        <w:t xml:space="preserve">del </w:t>
      </w:r>
      <w:r>
        <w:rPr>
          <w:sz w:val="24"/>
          <w:szCs w:val="24"/>
        </w:rPr>
        <w:t xml:space="preserve">Superbonus, il Committente sarà tenuto a versare alla Società ed all’Impresa, a mezzo bonifico bancario, tutti gli importi sino a quel momento dovuti in base al Contratto, compresa la parte del Prezzo che sia già stata oggetto di sconto in fattura da parte dell’Appaltatore. </w:t>
      </w:r>
    </w:p>
    <w:p w14:paraId="1CB50377" w14:textId="77777777" w:rsidR="00437BE7" w:rsidRPr="00437BE7" w:rsidRDefault="00437BE7" w:rsidP="00D9170C">
      <w:pPr>
        <w:spacing w:after="0" w:line="276" w:lineRule="auto"/>
        <w:contextualSpacing/>
        <w:jc w:val="both"/>
        <w:rPr>
          <w:sz w:val="24"/>
          <w:szCs w:val="24"/>
        </w:rPr>
      </w:pPr>
    </w:p>
    <w:p w14:paraId="6752AEEA" w14:textId="77777777" w:rsidR="00437BE7" w:rsidRPr="00437BE7" w:rsidRDefault="00437BE7" w:rsidP="00BB5413">
      <w:pPr>
        <w:numPr>
          <w:ilvl w:val="0"/>
          <w:numId w:val="1"/>
        </w:numPr>
        <w:spacing w:after="0" w:line="276" w:lineRule="auto"/>
        <w:contextualSpacing/>
        <w:jc w:val="both"/>
        <w:rPr>
          <w:b/>
          <w:bCs/>
          <w:sz w:val="24"/>
          <w:szCs w:val="24"/>
        </w:rPr>
      </w:pPr>
      <w:r w:rsidRPr="00437BE7">
        <w:rPr>
          <w:b/>
          <w:bCs/>
          <w:sz w:val="24"/>
          <w:szCs w:val="24"/>
        </w:rPr>
        <w:t>Subappalto</w:t>
      </w:r>
    </w:p>
    <w:p w14:paraId="6A0D3A2C" w14:textId="03A3E3C8" w:rsidR="00437BE7" w:rsidRPr="00437BE7" w:rsidRDefault="00437BE7" w:rsidP="00BB5413">
      <w:pPr>
        <w:numPr>
          <w:ilvl w:val="0"/>
          <w:numId w:val="7"/>
        </w:numPr>
        <w:spacing w:after="0" w:line="276" w:lineRule="auto"/>
        <w:contextualSpacing/>
        <w:jc w:val="both"/>
        <w:rPr>
          <w:sz w:val="24"/>
          <w:szCs w:val="24"/>
        </w:rPr>
      </w:pPr>
      <w:r w:rsidRPr="00437BE7">
        <w:rPr>
          <w:sz w:val="24"/>
          <w:szCs w:val="24"/>
        </w:rPr>
        <w:t xml:space="preserve">Il Committente sin d’ora autorizza </w:t>
      </w:r>
      <w:r w:rsidR="009E598B">
        <w:rPr>
          <w:sz w:val="24"/>
          <w:szCs w:val="24"/>
        </w:rPr>
        <w:t>l’</w:t>
      </w:r>
      <w:r w:rsidR="00371121">
        <w:rPr>
          <w:sz w:val="24"/>
          <w:szCs w:val="24"/>
        </w:rPr>
        <w:t>Appaltatore</w:t>
      </w:r>
      <w:r w:rsidRPr="00437BE7">
        <w:rPr>
          <w:sz w:val="24"/>
          <w:szCs w:val="24"/>
        </w:rPr>
        <w:t>, per il buon esito</w:t>
      </w:r>
      <w:r w:rsidR="009E598B">
        <w:rPr>
          <w:sz w:val="24"/>
          <w:szCs w:val="24"/>
        </w:rPr>
        <w:t xml:space="preserve"> degli Interventi</w:t>
      </w:r>
      <w:r w:rsidRPr="00437BE7">
        <w:rPr>
          <w:sz w:val="24"/>
          <w:szCs w:val="24"/>
        </w:rPr>
        <w:t xml:space="preserve">, a subappaltare lavorazioni </w:t>
      </w:r>
      <w:r w:rsidR="009E598B">
        <w:rPr>
          <w:sz w:val="24"/>
          <w:szCs w:val="24"/>
        </w:rPr>
        <w:t xml:space="preserve">e prestazioni professionali </w:t>
      </w:r>
      <w:r w:rsidRPr="00437BE7">
        <w:rPr>
          <w:sz w:val="24"/>
          <w:szCs w:val="24"/>
        </w:rPr>
        <w:t xml:space="preserve">ad imprese </w:t>
      </w:r>
      <w:r w:rsidR="009E598B">
        <w:rPr>
          <w:sz w:val="24"/>
          <w:szCs w:val="24"/>
        </w:rPr>
        <w:t xml:space="preserve">e professionisti </w:t>
      </w:r>
      <w:r w:rsidRPr="00437BE7">
        <w:rPr>
          <w:sz w:val="24"/>
          <w:szCs w:val="24"/>
        </w:rPr>
        <w:t>terz</w:t>
      </w:r>
      <w:r w:rsidR="009E598B">
        <w:rPr>
          <w:sz w:val="24"/>
          <w:szCs w:val="24"/>
        </w:rPr>
        <w:t>i,</w:t>
      </w:r>
      <w:r w:rsidRPr="00437BE7">
        <w:rPr>
          <w:sz w:val="24"/>
          <w:szCs w:val="24"/>
        </w:rPr>
        <w:t xml:space="preserve"> in possesso di tutti i requisiti di legge. Resta comunque inteso che l’eventuale subappalto a terzi non limiterà in alcun modo la responsabilità d</w:t>
      </w:r>
      <w:r w:rsidR="009E598B">
        <w:rPr>
          <w:sz w:val="24"/>
          <w:szCs w:val="24"/>
        </w:rPr>
        <w:t>ell’</w:t>
      </w:r>
      <w:r w:rsidR="00371121">
        <w:rPr>
          <w:sz w:val="24"/>
          <w:szCs w:val="24"/>
        </w:rPr>
        <w:t>Appaltatore</w:t>
      </w:r>
      <w:r w:rsidRPr="00437BE7">
        <w:rPr>
          <w:sz w:val="24"/>
          <w:szCs w:val="24"/>
        </w:rPr>
        <w:t xml:space="preserve"> ai sensi del presente Contratto.</w:t>
      </w:r>
    </w:p>
    <w:p w14:paraId="187D8ACB" w14:textId="120EB047" w:rsidR="00437BE7" w:rsidRPr="00437BE7" w:rsidRDefault="00437BE7" w:rsidP="00BB5413">
      <w:pPr>
        <w:numPr>
          <w:ilvl w:val="0"/>
          <w:numId w:val="7"/>
        </w:numPr>
        <w:spacing w:after="0" w:line="276" w:lineRule="auto"/>
        <w:contextualSpacing/>
        <w:jc w:val="both"/>
        <w:rPr>
          <w:sz w:val="24"/>
          <w:szCs w:val="24"/>
        </w:rPr>
      </w:pPr>
      <w:r w:rsidRPr="00437BE7">
        <w:rPr>
          <w:sz w:val="24"/>
          <w:szCs w:val="24"/>
        </w:rPr>
        <w:t xml:space="preserve">Resta inoltre inteso che i subappaltatori avranno rapporti esclusivamente con </w:t>
      </w:r>
      <w:r w:rsidR="009E598B">
        <w:rPr>
          <w:sz w:val="24"/>
          <w:szCs w:val="24"/>
        </w:rPr>
        <w:t>l’</w:t>
      </w:r>
      <w:r w:rsidR="00371121">
        <w:rPr>
          <w:sz w:val="24"/>
          <w:szCs w:val="24"/>
        </w:rPr>
        <w:t>Appaltatore</w:t>
      </w:r>
      <w:r w:rsidRPr="00437BE7">
        <w:rPr>
          <w:sz w:val="24"/>
          <w:szCs w:val="24"/>
        </w:rPr>
        <w:t xml:space="preserve">, non costituendo il subappalto per nessuna ragione alcun tipo di rapporto diretto - di lavoro o di qualunque altra natura - con il Committente. In tal senso, </w:t>
      </w:r>
      <w:r w:rsidR="009E598B">
        <w:rPr>
          <w:sz w:val="24"/>
          <w:szCs w:val="24"/>
        </w:rPr>
        <w:t>l’</w:t>
      </w:r>
      <w:r w:rsidR="00371121">
        <w:rPr>
          <w:sz w:val="24"/>
          <w:szCs w:val="24"/>
        </w:rPr>
        <w:t>Appaltatore</w:t>
      </w:r>
      <w:r w:rsidRPr="00437BE7">
        <w:rPr>
          <w:sz w:val="24"/>
          <w:szCs w:val="24"/>
        </w:rPr>
        <w:t xml:space="preserve"> dovrà manlevare e tenere indenne il Committente da ogni e qualsivoglia doglianza, richiesta o pretesa da parte dei subappaltatori stessi.</w:t>
      </w:r>
    </w:p>
    <w:p w14:paraId="23425B4D" w14:textId="77777777" w:rsidR="00437BE7" w:rsidRPr="00437BE7" w:rsidRDefault="00437BE7" w:rsidP="00D9170C">
      <w:pPr>
        <w:spacing w:after="0" w:line="276" w:lineRule="auto"/>
        <w:contextualSpacing/>
        <w:jc w:val="both"/>
        <w:rPr>
          <w:sz w:val="24"/>
          <w:szCs w:val="24"/>
        </w:rPr>
      </w:pPr>
    </w:p>
    <w:p w14:paraId="43B54C60" w14:textId="24E10B35" w:rsidR="00437BE7" w:rsidRPr="00437BE7" w:rsidRDefault="00597ED5" w:rsidP="00BB5413">
      <w:pPr>
        <w:numPr>
          <w:ilvl w:val="0"/>
          <w:numId w:val="1"/>
        </w:numPr>
        <w:spacing w:after="0" w:line="276" w:lineRule="auto"/>
        <w:contextualSpacing/>
        <w:jc w:val="both"/>
        <w:rPr>
          <w:b/>
          <w:bCs/>
          <w:sz w:val="24"/>
          <w:szCs w:val="24"/>
        </w:rPr>
      </w:pPr>
      <w:r>
        <w:rPr>
          <w:b/>
          <w:bCs/>
          <w:sz w:val="24"/>
          <w:szCs w:val="24"/>
        </w:rPr>
        <w:t>Risoluzione del Contratto</w:t>
      </w:r>
      <w:r w:rsidR="00437BE7" w:rsidRPr="00437BE7">
        <w:rPr>
          <w:b/>
          <w:bCs/>
          <w:sz w:val="24"/>
          <w:szCs w:val="24"/>
        </w:rPr>
        <w:t xml:space="preserve"> </w:t>
      </w:r>
    </w:p>
    <w:p w14:paraId="1D3FC995" w14:textId="3477F954" w:rsidR="00437BE7" w:rsidRPr="00437BE7" w:rsidRDefault="00437BE7" w:rsidP="00BB5413">
      <w:pPr>
        <w:numPr>
          <w:ilvl w:val="0"/>
          <w:numId w:val="8"/>
        </w:numPr>
        <w:spacing w:after="0" w:line="276" w:lineRule="auto"/>
        <w:contextualSpacing/>
        <w:jc w:val="both"/>
        <w:rPr>
          <w:sz w:val="24"/>
          <w:szCs w:val="24"/>
        </w:rPr>
      </w:pPr>
      <w:r w:rsidRPr="00437BE7">
        <w:rPr>
          <w:sz w:val="24"/>
          <w:szCs w:val="24"/>
        </w:rPr>
        <w:t>Il presente Contratto potrà essere risolto in caso di inadempimento di una delle Parti alle obbligazioni in esso previste, previa diffida, ai sensi dell’art. 1454</w:t>
      </w:r>
      <w:r w:rsidR="00C12827">
        <w:rPr>
          <w:sz w:val="24"/>
          <w:szCs w:val="24"/>
        </w:rPr>
        <w:t xml:space="preserve"> </w:t>
      </w:r>
      <w:r w:rsidRPr="00437BE7">
        <w:rPr>
          <w:sz w:val="24"/>
          <w:szCs w:val="24"/>
        </w:rPr>
        <w:t>del Codice Civile.</w:t>
      </w:r>
    </w:p>
    <w:p w14:paraId="33251047" w14:textId="2D29354F" w:rsidR="00437BE7" w:rsidRPr="00437BE7" w:rsidRDefault="00437BE7" w:rsidP="00BB5413">
      <w:pPr>
        <w:numPr>
          <w:ilvl w:val="0"/>
          <w:numId w:val="8"/>
        </w:numPr>
        <w:spacing w:after="0" w:line="276" w:lineRule="auto"/>
        <w:contextualSpacing/>
        <w:jc w:val="both"/>
        <w:rPr>
          <w:sz w:val="24"/>
          <w:szCs w:val="24"/>
        </w:rPr>
      </w:pPr>
      <w:r w:rsidRPr="00437BE7">
        <w:rPr>
          <w:sz w:val="24"/>
          <w:szCs w:val="24"/>
        </w:rPr>
        <w:t xml:space="preserve">In tal caso di risoluzione per inadempimento del Committente, </w:t>
      </w:r>
      <w:r w:rsidR="00A64BF9">
        <w:rPr>
          <w:sz w:val="24"/>
          <w:szCs w:val="24"/>
        </w:rPr>
        <w:t>l’</w:t>
      </w:r>
      <w:r w:rsidR="00371121">
        <w:rPr>
          <w:sz w:val="24"/>
          <w:szCs w:val="24"/>
        </w:rPr>
        <w:t>Appaltatore</w:t>
      </w:r>
      <w:r w:rsidRPr="00437BE7">
        <w:rPr>
          <w:sz w:val="24"/>
          <w:szCs w:val="24"/>
        </w:rPr>
        <w:t xml:space="preserve"> </w:t>
      </w:r>
      <w:r w:rsidR="00010AFB">
        <w:rPr>
          <w:sz w:val="24"/>
          <w:szCs w:val="24"/>
        </w:rPr>
        <w:t>avrà diritto all’ottenimento da parte del Committente dell’intero Prezzo</w:t>
      </w:r>
      <w:r w:rsidR="00597ED5">
        <w:rPr>
          <w:sz w:val="24"/>
          <w:szCs w:val="24"/>
        </w:rPr>
        <w:t xml:space="preserve"> di cui all’Art. 8. </w:t>
      </w:r>
      <w:r w:rsidR="00010AFB">
        <w:rPr>
          <w:sz w:val="24"/>
          <w:szCs w:val="24"/>
        </w:rPr>
        <w:t>Il Committente, a seguito del saldo del Prezzo, potrà acquisire gli Impianti e</w:t>
      </w:r>
      <w:r w:rsidR="00FD68C9">
        <w:rPr>
          <w:sz w:val="24"/>
          <w:szCs w:val="24"/>
        </w:rPr>
        <w:t xml:space="preserve">d i </w:t>
      </w:r>
      <w:r w:rsidR="00010AFB">
        <w:rPr>
          <w:sz w:val="24"/>
          <w:szCs w:val="24"/>
        </w:rPr>
        <w:t>Componenti già installat</w:t>
      </w:r>
      <w:r w:rsidR="007125E5">
        <w:rPr>
          <w:sz w:val="24"/>
          <w:szCs w:val="24"/>
        </w:rPr>
        <w:t>i</w:t>
      </w:r>
      <w:r w:rsidR="00010AFB">
        <w:rPr>
          <w:sz w:val="24"/>
          <w:szCs w:val="24"/>
        </w:rPr>
        <w:t xml:space="preserve"> presso l’Edificio. </w:t>
      </w:r>
    </w:p>
    <w:p w14:paraId="43E05E2C" w14:textId="0D5E9E07" w:rsidR="00C12827" w:rsidRDefault="00437BE7" w:rsidP="00BB5413">
      <w:pPr>
        <w:numPr>
          <w:ilvl w:val="0"/>
          <w:numId w:val="8"/>
        </w:numPr>
        <w:spacing w:after="0" w:line="276" w:lineRule="auto"/>
        <w:contextualSpacing/>
        <w:jc w:val="both"/>
        <w:rPr>
          <w:sz w:val="24"/>
          <w:szCs w:val="24"/>
        </w:rPr>
      </w:pPr>
      <w:r w:rsidRPr="00597ED5">
        <w:rPr>
          <w:sz w:val="24"/>
          <w:szCs w:val="24"/>
        </w:rPr>
        <w:t xml:space="preserve">In caso risoluzione del Contratto, resta sempre ferma la possibilità per le Parti di ottenere il ristoro integrale dei danni subiti. </w:t>
      </w:r>
    </w:p>
    <w:p w14:paraId="01E13502" w14:textId="40372298" w:rsidR="00FD68C9" w:rsidRDefault="00FD68C9" w:rsidP="00BB5413">
      <w:pPr>
        <w:numPr>
          <w:ilvl w:val="0"/>
          <w:numId w:val="8"/>
        </w:numPr>
        <w:spacing w:after="0" w:line="276" w:lineRule="auto"/>
        <w:contextualSpacing/>
        <w:jc w:val="both"/>
        <w:rPr>
          <w:sz w:val="24"/>
          <w:szCs w:val="24"/>
        </w:rPr>
      </w:pPr>
      <w:r>
        <w:rPr>
          <w:sz w:val="24"/>
          <w:szCs w:val="24"/>
        </w:rPr>
        <w:t>In caso di risoluzione in base ai commi precedenti, resta inoltre inteso che, qualora gli Interventi sino a quel momento condotti sull’Edificio non siano in grado di ottenere il Superbonus o una diversa agevolazione fiscale, il Committente sarà tenuto a versare l’intero Prezzo di cui all’Art. 8</w:t>
      </w:r>
      <w:r w:rsidR="007125E5">
        <w:rPr>
          <w:sz w:val="24"/>
          <w:szCs w:val="24"/>
        </w:rPr>
        <w:t xml:space="preserve"> a mezzo bonifico bancario</w:t>
      </w:r>
      <w:r>
        <w:rPr>
          <w:sz w:val="24"/>
          <w:szCs w:val="24"/>
        </w:rPr>
        <w:t xml:space="preserve">. </w:t>
      </w:r>
    </w:p>
    <w:p w14:paraId="111BEC91" w14:textId="545AB07E" w:rsidR="00437BE7" w:rsidRDefault="00437BE7" w:rsidP="00BB5413">
      <w:pPr>
        <w:numPr>
          <w:ilvl w:val="0"/>
          <w:numId w:val="8"/>
        </w:numPr>
        <w:spacing w:after="0" w:line="276" w:lineRule="auto"/>
        <w:contextualSpacing/>
        <w:jc w:val="both"/>
        <w:rPr>
          <w:sz w:val="24"/>
          <w:szCs w:val="24"/>
        </w:rPr>
      </w:pPr>
      <w:r w:rsidRPr="00597ED5">
        <w:rPr>
          <w:sz w:val="24"/>
          <w:szCs w:val="24"/>
        </w:rPr>
        <w:lastRenderedPageBreak/>
        <w:t>Resta fermo che la responsabilità d</w:t>
      </w:r>
      <w:r w:rsidR="00A64BF9">
        <w:rPr>
          <w:sz w:val="24"/>
          <w:szCs w:val="24"/>
        </w:rPr>
        <w:t>ell’</w:t>
      </w:r>
      <w:r w:rsidR="00371121">
        <w:rPr>
          <w:sz w:val="24"/>
          <w:szCs w:val="24"/>
        </w:rPr>
        <w:t>Appaltatore</w:t>
      </w:r>
      <w:r w:rsidRPr="00597ED5">
        <w:rPr>
          <w:sz w:val="24"/>
          <w:szCs w:val="24"/>
        </w:rPr>
        <w:t xml:space="preserve"> per i danni cagionati al Committente ai sensi del presente Contratto non potrà eccedere il valore del presente Contratto (100% del Prezzo), salvo dolo o colpa grave. </w:t>
      </w:r>
    </w:p>
    <w:p w14:paraId="5C88972E" w14:textId="24027838" w:rsidR="0002044E" w:rsidRDefault="0002044E" w:rsidP="00BB5413">
      <w:pPr>
        <w:numPr>
          <w:ilvl w:val="0"/>
          <w:numId w:val="8"/>
        </w:numPr>
        <w:spacing w:after="0" w:line="276" w:lineRule="auto"/>
        <w:contextualSpacing/>
        <w:jc w:val="both"/>
        <w:rPr>
          <w:sz w:val="24"/>
          <w:szCs w:val="24"/>
        </w:rPr>
      </w:pPr>
      <w:r>
        <w:rPr>
          <w:sz w:val="24"/>
          <w:szCs w:val="24"/>
        </w:rPr>
        <w:t>Nel caso di interventi sulle singole unità immobiliari di un edificio condominiale</w:t>
      </w:r>
      <w:r w:rsidR="00C86AED">
        <w:rPr>
          <w:sz w:val="24"/>
          <w:szCs w:val="24"/>
        </w:rPr>
        <w:t>, l</w:t>
      </w:r>
      <w:r>
        <w:rPr>
          <w:sz w:val="24"/>
          <w:szCs w:val="24"/>
        </w:rPr>
        <w:t xml:space="preserve">a risoluzione del </w:t>
      </w:r>
      <w:r w:rsidR="00C86AED">
        <w:rPr>
          <w:sz w:val="24"/>
          <w:szCs w:val="24"/>
        </w:rPr>
        <w:t>C</w:t>
      </w:r>
      <w:r>
        <w:rPr>
          <w:sz w:val="24"/>
          <w:szCs w:val="24"/>
        </w:rPr>
        <w:t>ontratto relativamente ad un singolo condòmino non comporta la risoluzione dell’inter</w:t>
      </w:r>
      <w:r w:rsidR="00C86AED">
        <w:rPr>
          <w:sz w:val="24"/>
          <w:szCs w:val="24"/>
        </w:rPr>
        <w:t>o</w:t>
      </w:r>
      <w:r>
        <w:rPr>
          <w:sz w:val="24"/>
          <w:szCs w:val="24"/>
        </w:rPr>
        <w:t xml:space="preserve"> Contratto. </w:t>
      </w:r>
    </w:p>
    <w:p w14:paraId="2F073566" w14:textId="77777777" w:rsidR="00597ED5" w:rsidRPr="00597ED5" w:rsidRDefault="00597ED5" w:rsidP="00597ED5">
      <w:pPr>
        <w:spacing w:after="0" w:line="276" w:lineRule="auto"/>
        <w:ind w:left="360"/>
        <w:contextualSpacing/>
        <w:jc w:val="both"/>
        <w:rPr>
          <w:sz w:val="24"/>
          <w:szCs w:val="24"/>
        </w:rPr>
      </w:pPr>
    </w:p>
    <w:p w14:paraId="774F2F52" w14:textId="64574659" w:rsidR="00437BE7" w:rsidRPr="00437BE7" w:rsidRDefault="00437BE7" w:rsidP="00BB5413">
      <w:pPr>
        <w:numPr>
          <w:ilvl w:val="0"/>
          <w:numId w:val="1"/>
        </w:numPr>
        <w:spacing w:after="0" w:line="276" w:lineRule="auto"/>
        <w:contextualSpacing/>
        <w:jc w:val="both"/>
        <w:rPr>
          <w:b/>
          <w:bCs/>
          <w:sz w:val="24"/>
          <w:szCs w:val="24"/>
        </w:rPr>
      </w:pPr>
      <w:r w:rsidRPr="00437BE7">
        <w:rPr>
          <w:b/>
          <w:bCs/>
          <w:sz w:val="24"/>
          <w:szCs w:val="24"/>
        </w:rPr>
        <w:t>Cessione d</w:t>
      </w:r>
      <w:r w:rsidR="000554E1">
        <w:rPr>
          <w:b/>
          <w:bCs/>
          <w:sz w:val="24"/>
          <w:szCs w:val="24"/>
        </w:rPr>
        <w:t>el Contratto</w:t>
      </w:r>
      <w:r w:rsidR="00D63E7C">
        <w:rPr>
          <w:b/>
          <w:bCs/>
          <w:sz w:val="24"/>
          <w:szCs w:val="24"/>
        </w:rPr>
        <w:t xml:space="preserve"> </w:t>
      </w:r>
    </w:p>
    <w:p w14:paraId="33D742EB" w14:textId="3AD2C0DB" w:rsidR="00437BE7" w:rsidRDefault="00FD68C9" w:rsidP="00BB5413">
      <w:pPr>
        <w:pStyle w:val="Paragrafoelenco"/>
        <w:numPr>
          <w:ilvl w:val="0"/>
          <w:numId w:val="9"/>
        </w:numPr>
        <w:spacing w:after="0" w:line="276" w:lineRule="auto"/>
        <w:ind w:left="357" w:hanging="357"/>
        <w:jc w:val="both"/>
        <w:rPr>
          <w:sz w:val="24"/>
          <w:szCs w:val="24"/>
        </w:rPr>
      </w:pPr>
      <w:r>
        <w:rPr>
          <w:sz w:val="24"/>
          <w:szCs w:val="24"/>
        </w:rPr>
        <w:t xml:space="preserve">La Società e l’Impresa </w:t>
      </w:r>
      <w:r w:rsidR="00A64BF9">
        <w:rPr>
          <w:sz w:val="24"/>
          <w:szCs w:val="24"/>
        </w:rPr>
        <w:t xml:space="preserve">potranno, congiuntamente o disgiuntamente, procedere </w:t>
      </w:r>
      <w:r w:rsidR="000554E1" w:rsidRPr="000554E1">
        <w:rPr>
          <w:sz w:val="24"/>
          <w:szCs w:val="24"/>
        </w:rPr>
        <w:t>alla cessione del Contratto nei confronti di imprese terze dotate delle necessarie competenze e requisiti di legge in relazione alle attività da svolgere, a seguito dell’invio di una preventiva comunicazione al</w:t>
      </w:r>
      <w:r w:rsidR="00E0576C">
        <w:rPr>
          <w:sz w:val="24"/>
          <w:szCs w:val="24"/>
        </w:rPr>
        <w:t xml:space="preserve">le altre Parti </w:t>
      </w:r>
      <w:r w:rsidR="000554E1" w:rsidRPr="000554E1">
        <w:rPr>
          <w:sz w:val="24"/>
          <w:szCs w:val="24"/>
        </w:rPr>
        <w:t xml:space="preserve">con almeno 30 giorni di anticipo. </w:t>
      </w:r>
    </w:p>
    <w:p w14:paraId="24C3212A" w14:textId="77777777" w:rsidR="000554E1" w:rsidRPr="000554E1" w:rsidRDefault="000554E1" w:rsidP="00D9170C">
      <w:pPr>
        <w:pStyle w:val="Paragrafoelenco"/>
        <w:spacing w:after="0" w:line="276" w:lineRule="auto"/>
        <w:ind w:left="357"/>
        <w:jc w:val="both"/>
        <w:rPr>
          <w:sz w:val="24"/>
          <w:szCs w:val="24"/>
        </w:rPr>
      </w:pPr>
    </w:p>
    <w:p w14:paraId="63D72685" w14:textId="3602660D" w:rsidR="000554E1" w:rsidRPr="00010AFB" w:rsidRDefault="000554E1" w:rsidP="00BB5413">
      <w:pPr>
        <w:pStyle w:val="Paragrafoelenco"/>
        <w:numPr>
          <w:ilvl w:val="0"/>
          <w:numId w:val="1"/>
        </w:numPr>
        <w:spacing w:after="0" w:line="276" w:lineRule="auto"/>
        <w:jc w:val="both"/>
        <w:rPr>
          <w:b/>
          <w:bCs/>
          <w:sz w:val="24"/>
          <w:szCs w:val="24"/>
        </w:rPr>
      </w:pPr>
      <w:r w:rsidRPr="00010AFB">
        <w:rPr>
          <w:b/>
          <w:bCs/>
          <w:sz w:val="24"/>
          <w:szCs w:val="24"/>
        </w:rPr>
        <w:t>Recesso del Committente</w:t>
      </w:r>
    </w:p>
    <w:p w14:paraId="56F383C6" w14:textId="0540983C" w:rsidR="000554E1" w:rsidRPr="00010AFB" w:rsidRDefault="000554E1" w:rsidP="00BB5413">
      <w:pPr>
        <w:pStyle w:val="Paragrafoelenco"/>
        <w:numPr>
          <w:ilvl w:val="0"/>
          <w:numId w:val="24"/>
        </w:numPr>
        <w:spacing w:after="0" w:line="276" w:lineRule="auto"/>
        <w:jc w:val="both"/>
        <w:rPr>
          <w:sz w:val="24"/>
          <w:szCs w:val="24"/>
        </w:rPr>
      </w:pPr>
      <w:r w:rsidRPr="00010AFB">
        <w:rPr>
          <w:sz w:val="24"/>
          <w:szCs w:val="24"/>
        </w:rPr>
        <w:t>Il C</w:t>
      </w:r>
      <w:r w:rsidR="00010AFB">
        <w:rPr>
          <w:sz w:val="24"/>
          <w:szCs w:val="24"/>
        </w:rPr>
        <w:t>ommittente</w:t>
      </w:r>
      <w:r w:rsidRPr="00010AFB">
        <w:rPr>
          <w:sz w:val="24"/>
          <w:szCs w:val="24"/>
        </w:rPr>
        <w:t xml:space="preserve"> potrà sempre recedere dal</w:t>
      </w:r>
      <w:r w:rsidR="00A64BF9">
        <w:rPr>
          <w:sz w:val="24"/>
          <w:szCs w:val="24"/>
        </w:rPr>
        <w:t xml:space="preserve"> </w:t>
      </w:r>
      <w:r w:rsidRPr="00010AFB">
        <w:rPr>
          <w:sz w:val="24"/>
          <w:szCs w:val="24"/>
        </w:rPr>
        <w:t xml:space="preserve">Contratto mediante invio di apposita comunicazione agli indirizzi indicati all’Art. </w:t>
      </w:r>
      <w:r w:rsidR="005A3B5E">
        <w:rPr>
          <w:sz w:val="24"/>
          <w:szCs w:val="24"/>
        </w:rPr>
        <w:t>19</w:t>
      </w:r>
      <w:r w:rsidRPr="00010AFB">
        <w:rPr>
          <w:sz w:val="24"/>
          <w:szCs w:val="24"/>
        </w:rPr>
        <w:t>, entro 14 giorni dalla sottoscrizione del presente Contratto, come previsto dall’art. 52 del D.Lgs. 206/2005 (c.d. “Codice del Consumo”).</w:t>
      </w:r>
    </w:p>
    <w:p w14:paraId="53CFEDDB" w14:textId="77777777" w:rsidR="000554E1" w:rsidRPr="00437BE7" w:rsidRDefault="000554E1" w:rsidP="00D9170C">
      <w:pPr>
        <w:spacing w:after="0" w:line="276" w:lineRule="auto"/>
        <w:contextualSpacing/>
        <w:jc w:val="both"/>
        <w:rPr>
          <w:sz w:val="24"/>
          <w:szCs w:val="24"/>
        </w:rPr>
      </w:pPr>
    </w:p>
    <w:p w14:paraId="79610438" w14:textId="2310E948" w:rsidR="00437BE7" w:rsidRPr="00437BE7" w:rsidRDefault="00437BE7" w:rsidP="00BB5413">
      <w:pPr>
        <w:numPr>
          <w:ilvl w:val="0"/>
          <w:numId w:val="1"/>
        </w:numPr>
        <w:spacing w:after="0" w:line="276" w:lineRule="auto"/>
        <w:contextualSpacing/>
        <w:jc w:val="both"/>
        <w:rPr>
          <w:b/>
          <w:bCs/>
          <w:sz w:val="24"/>
          <w:szCs w:val="24"/>
        </w:rPr>
      </w:pPr>
      <w:r w:rsidRPr="00437BE7">
        <w:rPr>
          <w:b/>
          <w:bCs/>
          <w:sz w:val="24"/>
          <w:szCs w:val="24"/>
        </w:rPr>
        <w:t xml:space="preserve">Riservatezza e </w:t>
      </w:r>
      <w:r w:rsidR="00FD68C9">
        <w:rPr>
          <w:b/>
          <w:bCs/>
          <w:sz w:val="24"/>
          <w:szCs w:val="24"/>
        </w:rPr>
        <w:t>privacy</w:t>
      </w:r>
    </w:p>
    <w:p w14:paraId="19EBDFE4" w14:textId="77777777" w:rsidR="00437BE7" w:rsidRPr="00437BE7" w:rsidRDefault="00437BE7" w:rsidP="00BB5413">
      <w:pPr>
        <w:numPr>
          <w:ilvl w:val="0"/>
          <w:numId w:val="10"/>
        </w:numPr>
        <w:spacing w:after="0" w:line="276" w:lineRule="auto"/>
        <w:contextualSpacing/>
        <w:jc w:val="both"/>
        <w:rPr>
          <w:sz w:val="24"/>
          <w:szCs w:val="24"/>
        </w:rPr>
      </w:pPr>
      <w:r w:rsidRPr="00437BE7">
        <w:rPr>
          <w:sz w:val="24"/>
          <w:szCs w:val="24"/>
        </w:rPr>
        <w:t xml:space="preserve">Ciascuna delle Parti si impegna ad osservare la massima riservatezza in merito a quanto costituisce oggetto del Contratto, a non divulgare né a rendere accessibili in alcun modo a terzi le informazioni confidenziali relative a ciascuna Parte e a tutto quanto costituisce oggetto del Contratto. </w:t>
      </w:r>
    </w:p>
    <w:p w14:paraId="1FD09CBF" w14:textId="1620BBA6" w:rsidR="007E3232" w:rsidRDefault="00437BE7" w:rsidP="00BB5413">
      <w:pPr>
        <w:numPr>
          <w:ilvl w:val="0"/>
          <w:numId w:val="10"/>
        </w:numPr>
        <w:spacing w:after="0" w:line="276" w:lineRule="auto"/>
        <w:contextualSpacing/>
        <w:jc w:val="both"/>
        <w:rPr>
          <w:sz w:val="24"/>
          <w:szCs w:val="24"/>
        </w:rPr>
      </w:pPr>
      <w:r w:rsidRPr="00437BE7">
        <w:rPr>
          <w:sz w:val="24"/>
          <w:szCs w:val="24"/>
        </w:rPr>
        <w:t>Le informazioni confidenziali non potranno essere copiate, fotocopiate, riprodotte o trasferite su supporti diversi o su supporti, apparecchi o sistemi informatici se non per quanto strettamente necessario allo svolgimento di quanto costituisce oggetto del Contratto, fermo restando che le informazioni confidenziali, i supporti di qualsiasi genere sui quali siano contenute le copie e riproduzioni</w:t>
      </w:r>
      <w:r w:rsidR="00010AFB">
        <w:rPr>
          <w:sz w:val="24"/>
          <w:szCs w:val="24"/>
        </w:rPr>
        <w:t xml:space="preserve">, </w:t>
      </w:r>
      <w:r w:rsidRPr="00437BE7">
        <w:rPr>
          <w:sz w:val="24"/>
          <w:szCs w:val="24"/>
        </w:rPr>
        <w:t>dovranno comunque essere conservati in luogo non accessibile a soggetti non autorizzati e/o dall’esterno.</w:t>
      </w:r>
    </w:p>
    <w:p w14:paraId="08F8F7F0" w14:textId="5AD22E3F" w:rsidR="00437BE7" w:rsidRDefault="00437BE7" w:rsidP="00BB5413">
      <w:pPr>
        <w:numPr>
          <w:ilvl w:val="0"/>
          <w:numId w:val="10"/>
        </w:numPr>
        <w:spacing w:after="0" w:line="276" w:lineRule="auto"/>
        <w:contextualSpacing/>
        <w:jc w:val="both"/>
        <w:rPr>
          <w:sz w:val="24"/>
          <w:szCs w:val="24"/>
        </w:rPr>
      </w:pPr>
      <w:r w:rsidRPr="00437BE7">
        <w:rPr>
          <w:sz w:val="24"/>
          <w:szCs w:val="24"/>
        </w:rPr>
        <w:t>Ai fini e per gli effetti di cui all’articolo 1381 Codice Civile, ciascuna della Parti si impegna a fare sì che gli obblighi di riservatezza di cui al presente articolo siano assunti e rispettati anche dai propri soci, dipendenti, ausiliari e/o consulenti che ciascuna della Parti abbia coinvolto nella negoziazione e nell’esecuzione del Contratto. Sono esclusi dagli obblighi di riservatezza le comunicazioni ed avvisi dovuti ai sensi delle applicabili disposizioni di legge o per provvedimento delle competenti Autorità.</w:t>
      </w:r>
    </w:p>
    <w:p w14:paraId="4C44FE7A" w14:textId="30056AC1" w:rsidR="00FD68C9" w:rsidRPr="00FD68C9" w:rsidRDefault="00FD68C9" w:rsidP="00FD68C9">
      <w:pPr>
        <w:pStyle w:val="Paragrafoelenco"/>
        <w:widowControl w:val="0"/>
        <w:numPr>
          <w:ilvl w:val="0"/>
          <w:numId w:val="10"/>
        </w:numPr>
        <w:tabs>
          <w:tab w:val="left" w:pos="567"/>
        </w:tabs>
        <w:suppressAutoHyphens/>
        <w:spacing w:after="0" w:line="276" w:lineRule="auto"/>
        <w:jc w:val="both"/>
        <w:rPr>
          <w:rFonts w:ascii="Calibri" w:hAnsi="Calibri" w:cs="Calibri"/>
          <w:sz w:val="24"/>
          <w:szCs w:val="24"/>
        </w:rPr>
      </w:pPr>
      <w:r w:rsidRPr="00C83191">
        <w:rPr>
          <w:rFonts w:ascii="Calibri" w:hAnsi="Calibri" w:cs="Calibri"/>
          <w:sz w:val="24"/>
          <w:szCs w:val="24"/>
        </w:rPr>
        <w:t xml:space="preserve">Ai sensi dell’art. 13 del D.lgs. 30 giugno 2003 n. 196 e del Regolamento UE 679/2016, </w:t>
      </w:r>
      <w:r>
        <w:rPr>
          <w:rFonts w:ascii="Calibri" w:hAnsi="Calibri" w:cs="Calibri"/>
          <w:sz w:val="24"/>
          <w:szCs w:val="24"/>
        </w:rPr>
        <w:t>la Società</w:t>
      </w:r>
      <w:r w:rsidRPr="00C83191">
        <w:rPr>
          <w:rFonts w:ascii="Calibri" w:hAnsi="Calibri" w:cs="Calibri"/>
          <w:sz w:val="24"/>
          <w:szCs w:val="24"/>
        </w:rPr>
        <w:t xml:space="preserve"> </w:t>
      </w:r>
      <w:r>
        <w:rPr>
          <w:rFonts w:ascii="Calibri" w:hAnsi="Calibri" w:cs="Calibri"/>
          <w:sz w:val="24"/>
          <w:szCs w:val="24"/>
        </w:rPr>
        <w:t xml:space="preserve">e l’Impresa </w:t>
      </w:r>
      <w:r w:rsidRPr="00C83191">
        <w:rPr>
          <w:rFonts w:ascii="Calibri" w:hAnsi="Calibri" w:cs="Calibri"/>
          <w:sz w:val="24"/>
          <w:szCs w:val="24"/>
        </w:rPr>
        <w:t>informa</w:t>
      </w:r>
      <w:r>
        <w:rPr>
          <w:rFonts w:ascii="Calibri" w:hAnsi="Calibri" w:cs="Calibri"/>
          <w:sz w:val="24"/>
          <w:szCs w:val="24"/>
        </w:rPr>
        <w:t>no</w:t>
      </w:r>
      <w:r w:rsidRPr="00C83191">
        <w:rPr>
          <w:rFonts w:ascii="Calibri" w:hAnsi="Calibri" w:cs="Calibri"/>
          <w:sz w:val="24"/>
          <w:szCs w:val="24"/>
        </w:rPr>
        <w:t xml:space="preserve"> il Committente che i dati personali il cui rilascio è presupposto indispensabile per l’esecuzione del presente</w:t>
      </w:r>
      <w:r w:rsidR="00D50055">
        <w:rPr>
          <w:rFonts w:ascii="Calibri" w:hAnsi="Calibri" w:cs="Calibri"/>
          <w:sz w:val="24"/>
          <w:szCs w:val="24"/>
        </w:rPr>
        <w:t xml:space="preserve"> Contratto</w:t>
      </w:r>
      <w:r w:rsidRPr="00C83191">
        <w:rPr>
          <w:rFonts w:ascii="Calibri" w:hAnsi="Calibri" w:cs="Calibri"/>
          <w:sz w:val="24"/>
          <w:szCs w:val="24"/>
        </w:rPr>
        <w:t xml:space="preserve"> saranno trattati, anche con l’ausilio di strumenti informatici, esclusivamente ai fini di detta esecuzione e degli adempimenti connessi e nel pieno rispetto dei principi di liceità̀, pertinenza e proporzionalità̀, salvaguardando i diritti e libertà̀ fondamentali del Committente</w:t>
      </w:r>
      <w:r w:rsidR="00D50055">
        <w:rPr>
          <w:rFonts w:ascii="Calibri" w:hAnsi="Calibri" w:cs="Calibri"/>
          <w:sz w:val="24"/>
          <w:szCs w:val="24"/>
        </w:rPr>
        <w:t>.</w:t>
      </w:r>
    </w:p>
    <w:p w14:paraId="55D6F418" w14:textId="77777777" w:rsidR="00437BE7" w:rsidRPr="00437BE7" w:rsidRDefault="00437BE7" w:rsidP="00D9170C">
      <w:pPr>
        <w:spacing w:after="0" w:line="276" w:lineRule="auto"/>
        <w:contextualSpacing/>
        <w:jc w:val="both"/>
        <w:rPr>
          <w:sz w:val="24"/>
          <w:szCs w:val="24"/>
        </w:rPr>
      </w:pPr>
    </w:p>
    <w:p w14:paraId="325F2F5C" w14:textId="77777777" w:rsidR="00437BE7" w:rsidRPr="00437BE7" w:rsidRDefault="00437BE7" w:rsidP="00BB5413">
      <w:pPr>
        <w:numPr>
          <w:ilvl w:val="0"/>
          <w:numId w:val="1"/>
        </w:numPr>
        <w:spacing w:after="0" w:line="276" w:lineRule="auto"/>
        <w:contextualSpacing/>
        <w:jc w:val="both"/>
        <w:rPr>
          <w:b/>
          <w:bCs/>
          <w:sz w:val="24"/>
          <w:szCs w:val="24"/>
        </w:rPr>
      </w:pPr>
      <w:r w:rsidRPr="00437BE7">
        <w:rPr>
          <w:b/>
          <w:bCs/>
          <w:sz w:val="24"/>
          <w:szCs w:val="24"/>
        </w:rPr>
        <w:lastRenderedPageBreak/>
        <w:t>Comunicazioni</w:t>
      </w:r>
    </w:p>
    <w:p w14:paraId="5D1ADBE9" w14:textId="5ED04E74" w:rsidR="00183A60" w:rsidRPr="00010AFB" w:rsidRDefault="00D50055" w:rsidP="00BB5413">
      <w:pPr>
        <w:numPr>
          <w:ilvl w:val="0"/>
          <w:numId w:val="11"/>
        </w:numPr>
        <w:spacing w:after="0" w:line="276" w:lineRule="auto"/>
        <w:contextualSpacing/>
        <w:jc w:val="both"/>
        <w:rPr>
          <w:sz w:val="24"/>
          <w:szCs w:val="24"/>
        </w:rPr>
      </w:pPr>
      <w:r>
        <w:rPr>
          <w:sz w:val="24"/>
          <w:szCs w:val="24"/>
        </w:rPr>
        <w:t xml:space="preserve">Il Committente, la Società e l’Impresa </w:t>
      </w:r>
      <w:r w:rsidR="00437BE7" w:rsidRPr="00183A60">
        <w:rPr>
          <w:sz w:val="24"/>
          <w:szCs w:val="24"/>
        </w:rPr>
        <w:t>si scambieranno tutte le comunicazioni inerenti il presente Contratto a mezzo posta elettronica</w:t>
      </w:r>
      <w:r w:rsidR="000554E1" w:rsidRPr="00183A60">
        <w:rPr>
          <w:sz w:val="24"/>
          <w:szCs w:val="24"/>
        </w:rPr>
        <w:t xml:space="preserve">, </w:t>
      </w:r>
      <w:r w:rsidR="00437BE7" w:rsidRPr="00183A60">
        <w:rPr>
          <w:sz w:val="24"/>
          <w:szCs w:val="24"/>
        </w:rPr>
        <w:t>posta elettronica certificata</w:t>
      </w:r>
      <w:r w:rsidR="000554E1" w:rsidRPr="00183A60">
        <w:rPr>
          <w:sz w:val="24"/>
          <w:szCs w:val="24"/>
        </w:rPr>
        <w:t xml:space="preserve"> o raccomandata A/R</w:t>
      </w:r>
      <w:r w:rsidR="00437BE7" w:rsidRPr="00183A60">
        <w:rPr>
          <w:sz w:val="24"/>
          <w:szCs w:val="24"/>
        </w:rPr>
        <w:t xml:space="preserve">, agli indirizzi riportati </w:t>
      </w:r>
      <w:r w:rsidR="00183A60" w:rsidRPr="00183A60">
        <w:rPr>
          <w:sz w:val="24"/>
          <w:szCs w:val="24"/>
        </w:rPr>
        <w:t>di seguito</w:t>
      </w:r>
      <w:r w:rsidR="00183A60" w:rsidRPr="00010AFB">
        <w:rPr>
          <w:rFonts w:ascii="Calibri" w:eastAsia="Calibri" w:hAnsi="Calibri" w:cs="Calibri"/>
          <w:sz w:val="24"/>
          <w:szCs w:val="24"/>
        </w:rPr>
        <w:t>: [•].</w:t>
      </w:r>
    </w:p>
    <w:p w14:paraId="4AE0BFF6" w14:textId="77777777" w:rsidR="00437BE7" w:rsidRPr="00437BE7" w:rsidRDefault="00437BE7" w:rsidP="00D9170C">
      <w:pPr>
        <w:spacing w:after="0" w:line="276" w:lineRule="auto"/>
        <w:contextualSpacing/>
        <w:jc w:val="both"/>
        <w:rPr>
          <w:sz w:val="24"/>
          <w:szCs w:val="24"/>
        </w:rPr>
      </w:pPr>
    </w:p>
    <w:p w14:paraId="2B311783" w14:textId="77777777" w:rsidR="00437BE7" w:rsidRPr="00437BE7" w:rsidRDefault="00437BE7" w:rsidP="00BB5413">
      <w:pPr>
        <w:numPr>
          <w:ilvl w:val="0"/>
          <w:numId w:val="1"/>
        </w:numPr>
        <w:spacing w:after="0" w:line="276" w:lineRule="auto"/>
        <w:contextualSpacing/>
        <w:jc w:val="both"/>
        <w:rPr>
          <w:b/>
          <w:bCs/>
          <w:sz w:val="24"/>
          <w:szCs w:val="24"/>
        </w:rPr>
      </w:pPr>
      <w:r w:rsidRPr="00437BE7">
        <w:rPr>
          <w:b/>
          <w:bCs/>
          <w:sz w:val="24"/>
          <w:szCs w:val="24"/>
        </w:rPr>
        <w:t xml:space="preserve">Legge applicabile e foro competente </w:t>
      </w:r>
    </w:p>
    <w:p w14:paraId="155FB996" w14:textId="77777777" w:rsidR="00437BE7" w:rsidRPr="00437BE7" w:rsidRDefault="00437BE7" w:rsidP="00BB5413">
      <w:pPr>
        <w:numPr>
          <w:ilvl w:val="0"/>
          <w:numId w:val="12"/>
        </w:numPr>
        <w:spacing w:after="0" w:line="276" w:lineRule="auto"/>
        <w:contextualSpacing/>
        <w:jc w:val="both"/>
        <w:rPr>
          <w:sz w:val="24"/>
          <w:szCs w:val="24"/>
        </w:rPr>
      </w:pPr>
      <w:r w:rsidRPr="00437BE7">
        <w:rPr>
          <w:sz w:val="24"/>
          <w:szCs w:val="24"/>
        </w:rPr>
        <w:t>Il presente Contratto è regolato e interpretato secondo la legge italiana.</w:t>
      </w:r>
    </w:p>
    <w:p w14:paraId="145F5D6D" w14:textId="75DFEEC6" w:rsidR="00437BE7" w:rsidRDefault="00437BE7" w:rsidP="00BB5413">
      <w:pPr>
        <w:numPr>
          <w:ilvl w:val="0"/>
          <w:numId w:val="12"/>
        </w:numPr>
        <w:spacing w:after="0" w:line="276" w:lineRule="auto"/>
        <w:contextualSpacing/>
        <w:jc w:val="both"/>
        <w:rPr>
          <w:sz w:val="24"/>
          <w:szCs w:val="24"/>
        </w:rPr>
      </w:pPr>
      <w:r w:rsidRPr="00437BE7">
        <w:rPr>
          <w:sz w:val="24"/>
          <w:szCs w:val="24"/>
        </w:rPr>
        <w:t>Qualsiasi controversia di qualsiasi natura che dovesse insorgere in ordine alla interpretazione, esecuzione e/o risoluzione del presente Contratto, sia in corso d’opera che al termine</w:t>
      </w:r>
      <w:r w:rsidR="00010AFB">
        <w:rPr>
          <w:sz w:val="24"/>
          <w:szCs w:val="24"/>
        </w:rPr>
        <w:t xml:space="preserve"> degli Interventi</w:t>
      </w:r>
      <w:r w:rsidRPr="00437BE7">
        <w:rPr>
          <w:sz w:val="24"/>
          <w:szCs w:val="24"/>
        </w:rPr>
        <w:t xml:space="preserve">, qualora non si riesca a raggiungere una composizione bonaria della controversia, sarà deferita al Tribunale </w:t>
      </w:r>
      <w:r w:rsidR="007E3232">
        <w:rPr>
          <w:sz w:val="24"/>
          <w:szCs w:val="24"/>
        </w:rPr>
        <w:t xml:space="preserve">ove il Committente ha la propria residenza. </w:t>
      </w:r>
    </w:p>
    <w:p w14:paraId="20313D99" w14:textId="77777777" w:rsidR="00183A60" w:rsidRPr="00437BE7" w:rsidRDefault="00183A60" w:rsidP="00D9170C">
      <w:pPr>
        <w:spacing w:after="0" w:line="276" w:lineRule="auto"/>
        <w:ind w:left="720"/>
        <w:contextualSpacing/>
        <w:jc w:val="both"/>
        <w:rPr>
          <w:sz w:val="24"/>
          <w:szCs w:val="24"/>
        </w:rPr>
      </w:pPr>
    </w:p>
    <w:p w14:paraId="78599E1A" w14:textId="77777777" w:rsidR="00183A60" w:rsidRPr="00010AFB" w:rsidRDefault="00183A60" w:rsidP="00BB5413">
      <w:pPr>
        <w:pStyle w:val="Paragrafoelenco"/>
        <w:numPr>
          <w:ilvl w:val="0"/>
          <w:numId w:val="1"/>
        </w:numPr>
        <w:spacing w:after="0" w:line="276" w:lineRule="auto"/>
        <w:jc w:val="both"/>
        <w:rPr>
          <w:rFonts w:cstheme="minorHAnsi"/>
          <w:b/>
          <w:bCs/>
          <w:sz w:val="24"/>
          <w:szCs w:val="24"/>
        </w:rPr>
      </w:pPr>
      <w:r w:rsidRPr="00010AFB">
        <w:rPr>
          <w:rFonts w:cstheme="minorHAnsi"/>
          <w:b/>
          <w:bCs/>
          <w:sz w:val="24"/>
          <w:szCs w:val="24"/>
        </w:rPr>
        <w:t>Disposizioni finali</w:t>
      </w:r>
    </w:p>
    <w:p w14:paraId="26C9F604" w14:textId="77777777" w:rsidR="007125E5" w:rsidRDefault="00A64BF9" w:rsidP="007125E5">
      <w:pPr>
        <w:pStyle w:val="Paragrafoelenco"/>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cstheme="minorHAnsi"/>
          <w:bCs/>
          <w:sz w:val="24"/>
          <w:szCs w:val="24"/>
        </w:rPr>
      </w:pPr>
      <w:r>
        <w:rPr>
          <w:rFonts w:cstheme="minorHAnsi"/>
          <w:bCs/>
          <w:sz w:val="24"/>
          <w:szCs w:val="24"/>
        </w:rPr>
        <w:t>L’</w:t>
      </w:r>
      <w:r w:rsidR="00371121">
        <w:rPr>
          <w:rFonts w:cstheme="minorHAnsi"/>
          <w:bCs/>
          <w:sz w:val="24"/>
          <w:szCs w:val="24"/>
        </w:rPr>
        <w:t>Appaltatore</w:t>
      </w:r>
      <w:r w:rsidR="00183A60">
        <w:rPr>
          <w:rFonts w:cstheme="minorHAnsi"/>
          <w:bCs/>
          <w:sz w:val="24"/>
          <w:szCs w:val="24"/>
        </w:rPr>
        <w:t xml:space="preserve"> ed il Committente </w:t>
      </w:r>
      <w:r w:rsidR="00183A60" w:rsidRPr="00E246DB">
        <w:rPr>
          <w:rFonts w:cstheme="minorHAnsi"/>
          <w:bCs/>
          <w:sz w:val="24"/>
          <w:szCs w:val="24"/>
        </w:rPr>
        <w:t>danno atto e riconoscono che l’eventuale invalidità e/o inefficacia di una o più clausole del Contratto o dei suoi Allegati non potrà influire sulla validità ed efficacia delle altre pattuizioni.</w:t>
      </w:r>
    </w:p>
    <w:p w14:paraId="1E6E4CF1" w14:textId="77777777" w:rsidR="007125E5" w:rsidRDefault="00183A60" w:rsidP="007125E5">
      <w:pPr>
        <w:pStyle w:val="Paragrafoelenco"/>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cstheme="minorHAnsi"/>
          <w:bCs/>
          <w:sz w:val="24"/>
          <w:szCs w:val="24"/>
        </w:rPr>
      </w:pPr>
      <w:r w:rsidRPr="007125E5">
        <w:rPr>
          <w:rFonts w:cstheme="minorHAnsi"/>
          <w:bCs/>
          <w:sz w:val="24"/>
          <w:szCs w:val="24"/>
        </w:rPr>
        <w:t>Eventuali modifiche al contenuto del Contratto dovranno essere effettuate esclusivamente in forma scritta e dovranno essere altresì sottoscritte dalle Parti.</w:t>
      </w:r>
    </w:p>
    <w:p w14:paraId="16191596" w14:textId="015113B9" w:rsidR="00183A60" w:rsidRPr="007125E5" w:rsidRDefault="00183A60" w:rsidP="007125E5">
      <w:pPr>
        <w:pStyle w:val="Paragrafoelenco"/>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cstheme="minorHAnsi"/>
          <w:bCs/>
          <w:sz w:val="24"/>
          <w:szCs w:val="24"/>
        </w:rPr>
      </w:pPr>
      <w:r w:rsidRPr="007125E5">
        <w:rPr>
          <w:rFonts w:cstheme="minorHAnsi"/>
          <w:sz w:val="24"/>
          <w:szCs w:val="24"/>
        </w:rPr>
        <w:t xml:space="preserve">Per tutto quanto non disciplinato dal presente Contratto, si rinvia </w:t>
      </w:r>
      <w:r w:rsidR="00010AFB" w:rsidRPr="007125E5">
        <w:rPr>
          <w:rFonts w:cstheme="minorHAnsi"/>
          <w:sz w:val="24"/>
          <w:szCs w:val="24"/>
        </w:rPr>
        <w:t xml:space="preserve">agli articoli 119 e 121 del </w:t>
      </w:r>
      <w:r w:rsidRPr="007125E5">
        <w:rPr>
          <w:rFonts w:cstheme="minorHAnsi"/>
          <w:sz w:val="24"/>
          <w:szCs w:val="24"/>
        </w:rPr>
        <w:t>Decreto Legge 34/2020</w:t>
      </w:r>
      <w:r w:rsidR="00010AFB" w:rsidRPr="007125E5">
        <w:rPr>
          <w:rFonts w:cstheme="minorHAnsi"/>
          <w:sz w:val="24"/>
          <w:szCs w:val="24"/>
        </w:rPr>
        <w:t xml:space="preserve"> ad alla regolamentazione attuativa di tali disposizioni, </w:t>
      </w:r>
      <w:r w:rsidRPr="007125E5">
        <w:rPr>
          <w:rFonts w:cstheme="minorHAnsi"/>
          <w:sz w:val="24"/>
          <w:szCs w:val="24"/>
        </w:rPr>
        <w:t>al Codice del Consumo, alla normativa in tema di efficientamento energetico (DPR 412/1993, D.Lgs. 192/2005 e s.m.i.)</w:t>
      </w:r>
      <w:r w:rsidR="00010AFB" w:rsidRPr="007125E5">
        <w:rPr>
          <w:rFonts w:cstheme="minorHAnsi"/>
          <w:sz w:val="24"/>
          <w:szCs w:val="24"/>
        </w:rPr>
        <w:t>, al Decreto ministeriale 37/2008</w:t>
      </w:r>
      <w:r w:rsidRPr="007125E5">
        <w:rPr>
          <w:rFonts w:cstheme="minorHAnsi"/>
          <w:sz w:val="24"/>
          <w:szCs w:val="24"/>
        </w:rPr>
        <w:t xml:space="preserve"> ed alle norme del Codice Civile. </w:t>
      </w:r>
    </w:p>
    <w:p w14:paraId="7FB4BB70" w14:textId="785EB425" w:rsidR="00437BE7" w:rsidRDefault="00437BE7" w:rsidP="00D9170C">
      <w:pPr>
        <w:spacing w:after="0" w:line="276" w:lineRule="auto"/>
        <w:contextualSpacing/>
        <w:jc w:val="both"/>
        <w:rPr>
          <w:sz w:val="24"/>
          <w:szCs w:val="24"/>
        </w:rPr>
      </w:pPr>
    </w:p>
    <w:p w14:paraId="6431E0E2" w14:textId="11014D7A" w:rsidR="00D50055" w:rsidRDefault="00D50055" w:rsidP="00D9170C">
      <w:pPr>
        <w:spacing w:after="0" w:line="276" w:lineRule="auto"/>
        <w:contextualSpacing/>
        <w:jc w:val="both"/>
        <w:rPr>
          <w:sz w:val="24"/>
          <w:szCs w:val="24"/>
        </w:rPr>
      </w:pPr>
      <w:r>
        <w:rPr>
          <w:sz w:val="24"/>
          <w:szCs w:val="24"/>
        </w:rPr>
        <w:t>Letto, confermato e sottoscritto</w:t>
      </w:r>
    </w:p>
    <w:p w14:paraId="7A05F518" w14:textId="51988743" w:rsidR="00D50055" w:rsidRDefault="00D50055" w:rsidP="00D9170C">
      <w:pPr>
        <w:spacing w:after="0" w:line="276" w:lineRule="auto"/>
        <w:contextualSpacing/>
        <w:jc w:val="both"/>
        <w:rPr>
          <w:sz w:val="24"/>
          <w:szCs w:val="24"/>
        </w:rPr>
      </w:pPr>
    </w:p>
    <w:p w14:paraId="574F1CBC" w14:textId="77777777" w:rsidR="00DA06FD" w:rsidRDefault="00D50055" w:rsidP="00DA06FD">
      <w:pPr>
        <w:spacing w:after="0" w:line="276" w:lineRule="auto"/>
        <w:jc w:val="both"/>
        <w:rPr>
          <w:rFonts w:ascii="Calibri" w:hAnsi="Calibri" w:cs="Calibri"/>
          <w:sz w:val="24"/>
          <w:szCs w:val="24"/>
        </w:rPr>
      </w:pPr>
      <w:r>
        <w:rPr>
          <w:sz w:val="24"/>
          <w:szCs w:val="24"/>
        </w:rPr>
        <w:t>Luogo e data</w:t>
      </w:r>
      <w:r w:rsidR="00DA06FD">
        <w:rPr>
          <w:sz w:val="24"/>
          <w:szCs w:val="24"/>
        </w:rPr>
        <w:t xml:space="preserve"> </w:t>
      </w:r>
      <w:r w:rsidR="00DA06FD">
        <w:rPr>
          <w:rFonts w:ascii="Calibri" w:hAnsi="Calibri" w:cs="Calibri"/>
          <w:sz w:val="24"/>
          <w:szCs w:val="24"/>
        </w:rPr>
        <w:t>__________________________</w:t>
      </w:r>
    </w:p>
    <w:p w14:paraId="2B805A1E" w14:textId="110E41B9" w:rsidR="00DA06FD" w:rsidRDefault="00DA06FD" w:rsidP="00D9170C">
      <w:pPr>
        <w:spacing w:after="0" w:line="276" w:lineRule="auto"/>
        <w:contextualSpacing/>
        <w:jc w:val="both"/>
        <w:rPr>
          <w:sz w:val="24"/>
          <w:szCs w:val="24"/>
        </w:rPr>
      </w:pPr>
    </w:p>
    <w:p w14:paraId="6550CA9C" w14:textId="77777777" w:rsidR="00DA06FD" w:rsidRDefault="00DA06FD" w:rsidP="00D9170C">
      <w:pPr>
        <w:spacing w:after="0" w:line="276" w:lineRule="auto"/>
        <w:contextualSpacing/>
        <w:jc w:val="both"/>
        <w:rPr>
          <w:sz w:val="24"/>
          <w:szCs w:val="24"/>
        </w:rPr>
      </w:pPr>
    </w:p>
    <w:p w14:paraId="5387A1DC" w14:textId="7D95EC3B" w:rsidR="00437BE7" w:rsidRPr="00437BE7" w:rsidRDefault="00D50055" w:rsidP="00D9170C">
      <w:pPr>
        <w:spacing w:after="0" w:line="276" w:lineRule="auto"/>
        <w:contextualSpacing/>
        <w:jc w:val="both"/>
        <w:rPr>
          <w:sz w:val="24"/>
          <w:szCs w:val="24"/>
        </w:rPr>
      </w:pPr>
      <w:r>
        <w:rPr>
          <w:sz w:val="24"/>
          <w:szCs w:val="24"/>
        </w:rPr>
        <w:t>L’</w:t>
      </w:r>
      <w:r w:rsidR="00371121">
        <w:rPr>
          <w:sz w:val="24"/>
          <w:szCs w:val="24"/>
        </w:rPr>
        <w:t>Appaltatore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Committente</w:t>
      </w:r>
    </w:p>
    <w:p w14:paraId="15595D9A" w14:textId="6D0AEC3D" w:rsidR="00437BE7" w:rsidRDefault="00437BE7" w:rsidP="00D9170C">
      <w:pPr>
        <w:spacing w:after="0" w:line="276" w:lineRule="auto"/>
        <w:contextualSpacing/>
        <w:jc w:val="both"/>
        <w:rPr>
          <w:sz w:val="24"/>
          <w:szCs w:val="24"/>
        </w:rPr>
      </w:pPr>
    </w:p>
    <w:p w14:paraId="7BF15140" w14:textId="77777777" w:rsidR="00DA06FD" w:rsidRDefault="00DA06FD" w:rsidP="00DA06FD">
      <w:pPr>
        <w:tabs>
          <w:tab w:val="left" w:pos="6379"/>
        </w:tabs>
        <w:spacing w:after="0" w:line="276" w:lineRule="auto"/>
        <w:jc w:val="both"/>
        <w:rPr>
          <w:rFonts w:ascii="Calibri" w:hAnsi="Calibri" w:cs="Calibri"/>
          <w:sz w:val="24"/>
          <w:szCs w:val="24"/>
        </w:rPr>
      </w:pPr>
      <w:r>
        <w:rPr>
          <w:rFonts w:ascii="Calibri" w:hAnsi="Calibri" w:cs="Calibri"/>
          <w:sz w:val="24"/>
          <w:szCs w:val="24"/>
        </w:rPr>
        <w:t>__________________________</w:t>
      </w:r>
      <w:r>
        <w:rPr>
          <w:rFonts w:ascii="Calibri" w:hAnsi="Calibri" w:cs="Calibri"/>
          <w:sz w:val="24"/>
          <w:szCs w:val="24"/>
        </w:rPr>
        <w:tab/>
        <w:t>_______________________</w:t>
      </w:r>
    </w:p>
    <w:p w14:paraId="5715D74C" w14:textId="77777777" w:rsidR="00DA06FD" w:rsidRPr="00437BE7" w:rsidRDefault="00DA06FD" w:rsidP="00D9170C">
      <w:pPr>
        <w:spacing w:after="0" w:line="276" w:lineRule="auto"/>
        <w:contextualSpacing/>
        <w:jc w:val="both"/>
        <w:rPr>
          <w:sz w:val="24"/>
          <w:szCs w:val="24"/>
        </w:rPr>
      </w:pPr>
    </w:p>
    <w:p w14:paraId="52E5C7DF" w14:textId="39C547B0" w:rsidR="00437BE7" w:rsidRDefault="00437BE7" w:rsidP="00D9170C">
      <w:pPr>
        <w:spacing w:after="0" w:line="276" w:lineRule="auto"/>
        <w:contextualSpacing/>
        <w:jc w:val="both"/>
        <w:rPr>
          <w:sz w:val="24"/>
          <w:szCs w:val="24"/>
        </w:rPr>
      </w:pPr>
    </w:p>
    <w:p w14:paraId="605BEFA5" w14:textId="1942FF2C" w:rsidR="007E3232" w:rsidRDefault="007E3232" w:rsidP="00D9170C">
      <w:pPr>
        <w:spacing w:after="0" w:line="276" w:lineRule="auto"/>
        <w:contextualSpacing/>
        <w:jc w:val="both"/>
        <w:rPr>
          <w:sz w:val="24"/>
          <w:szCs w:val="24"/>
        </w:rPr>
      </w:pPr>
      <w:r>
        <w:rPr>
          <w:sz w:val="24"/>
          <w:szCs w:val="24"/>
        </w:rPr>
        <w:t xml:space="preserve">Il Committente, ai sensi dell’art. 1341 del Codice Civile, accetta in modo espresso le clausole seguenti: </w:t>
      </w:r>
      <w:r w:rsidR="004845DB" w:rsidRPr="00C31B0C">
        <w:rPr>
          <w:b/>
          <w:bCs/>
          <w:sz w:val="24"/>
          <w:szCs w:val="24"/>
        </w:rPr>
        <w:t>Art. 3</w:t>
      </w:r>
      <w:r w:rsidR="004845DB">
        <w:rPr>
          <w:sz w:val="24"/>
          <w:szCs w:val="24"/>
        </w:rPr>
        <w:t xml:space="preserve"> (Progettazione ed autorizzazione degli Interventi), </w:t>
      </w:r>
      <w:r w:rsidR="004845DB" w:rsidRPr="00C31B0C">
        <w:rPr>
          <w:b/>
          <w:bCs/>
          <w:sz w:val="24"/>
          <w:szCs w:val="24"/>
        </w:rPr>
        <w:t>Art. 4</w:t>
      </w:r>
      <w:r w:rsidR="004845DB">
        <w:rPr>
          <w:sz w:val="24"/>
          <w:szCs w:val="24"/>
        </w:rPr>
        <w:t xml:space="preserve"> (Esecuzione degli Interventi), </w:t>
      </w:r>
      <w:r w:rsidR="004845DB" w:rsidRPr="00C31B0C">
        <w:rPr>
          <w:b/>
          <w:bCs/>
          <w:sz w:val="24"/>
          <w:szCs w:val="24"/>
        </w:rPr>
        <w:t xml:space="preserve">Art. </w:t>
      </w:r>
      <w:r w:rsidR="00C31B0C" w:rsidRPr="00C31B0C">
        <w:rPr>
          <w:b/>
          <w:bCs/>
          <w:sz w:val="24"/>
          <w:szCs w:val="24"/>
        </w:rPr>
        <w:t>7</w:t>
      </w:r>
      <w:r w:rsidR="00C31B0C">
        <w:rPr>
          <w:sz w:val="24"/>
          <w:szCs w:val="24"/>
        </w:rPr>
        <w:t xml:space="preserve"> (Ultimazione degli Interventi), </w:t>
      </w:r>
      <w:r w:rsidR="00C31B0C" w:rsidRPr="00C31B0C">
        <w:rPr>
          <w:b/>
          <w:bCs/>
          <w:sz w:val="24"/>
          <w:szCs w:val="24"/>
        </w:rPr>
        <w:t>Art. 9</w:t>
      </w:r>
      <w:r w:rsidR="00C31B0C">
        <w:rPr>
          <w:sz w:val="24"/>
          <w:szCs w:val="24"/>
        </w:rPr>
        <w:t xml:space="preserve"> (Garanzie), </w:t>
      </w:r>
      <w:r w:rsidR="00C31B0C" w:rsidRPr="00C31B0C">
        <w:rPr>
          <w:b/>
          <w:bCs/>
          <w:sz w:val="24"/>
          <w:szCs w:val="24"/>
        </w:rPr>
        <w:t>Art. 1</w:t>
      </w:r>
      <w:r w:rsidR="0039751C">
        <w:rPr>
          <w:b/>
          <w:bCs/>
          <w:sz w:val="24"/>
          <w:szCs w:val="24"/>
        </w:rPr>
        <w:t>2</w:t>
      </w:r>
      <w:r w:rsidR="00C31B0C">
        <w:rPr>
          <w:sz w:val="24"/>
          <w:szCs w:val="24"/>
        </w:rPr>
        <w:t xml:space="preserve"> (Rappresentazioni e garanzie del Committente)</w:t>
      </w:r>
    </w:p>
    <w:p w14:paraId="29123C6A" w14:textId="76B86516" w:rsidR="00C31B0C" w:rsidRDefault="00C31B0C" w:rsidP="00D9170C">
      <w:pPr>
        <w:spacing w:after="0" w:line="276" w:lineRule="auto"/>
        <w:contextualSpacing/>
        <w:jc w:val="both"/>
        <w:rPr>
          <w:sz w:val="24"/>
          <w:szCs w:val="24"/>
        </w:rPr>
      </w:pPr>
    </w:p>
    <w:p w14:paraId="6779B888" w14:textId="77777777" w:rsidR="00DA06FD" w:rsidRDefault="00D50055" w:rsidP="00DA06FD">
      <w:pPr>
        <w:spacing w:after="0" w:line="276" w:lineRule="auto"/>
        <w:jc w:val="both"/>
        <w:rPr>
          <w:rFonts w:ascii="Calibri" w:hAnsi="Calibri" w:cs="Calibri"/>
          <w:sz w:val="24"/>
          <w:szCs w:val="24"/>
        </w:rPr>
      </w:pPr>
      <w:bookmarkStart w:id="16" w:name="_Hlk70075483"/>
      <w:r>
        <w:rPr>
          <w:sz w:val="24"/>
          <w:szCs w:val="24"/>
        </w:rPr>
        <w:t>Luogo e data</w:t>
      </w:r>
      <w:r w:rsidR="00DA06FD">
        <w:rPr>
          <w:sz w:val="24"/>
          <w:szCs w:val="24"/>
        </w:rPr>
        <w:t xml:space="preserve"> </w:t>
      </w:r>
      <w:r w:rsidR="00DA06FD">
        <w:rPr>
          <w:rFonts w:ascii="Calibri" w:hAnsi="Calibri" w:cs="Calibri"/>
          <w:sz w:val="24"/>
          <w:szCs w:val="24"/>
        </w:rPr>
        <w:t>__________________________</w:t>
      </w:r>
    </w:p>
    <w:bookmarkEnd w:id="16"/>
    <w:p w14:paraId="4D12D212" w14:textId="6663A0DA" w:rsidR="00D50055" w:rsidRDefault="00D50055" w:rsidP="00D9170C">
      <w:pPr>
        <w:spacing w:after="0" w:line="276" w:lineRule="auto"/>
        <w:contextualSpacing/>
        <w:jc w:val="both"/>
        <w:rPr>
          <w:sz w:val="24"/>
          <w:szCs w:val="24"/>
        </w:rPr>
      </w:pPr>
    </w:p>
    <w:p w14:paraId="171EB838" w14:textId="77777777" w:rsidR="000C394D" w:rsidRDefault="000C394D" w:rsidP="00D9170C">
      <w:pPr>
        <w:spacing w:after="0" w:line="276" w:lineRule="auto"/>
        <w:contextualSpacing/>
        <w:jc w:val="both"/>
        <w:rPr>
          <w:sz w:val="24"/>
          <w:szCs w:val="24"/>
        </w:rPr>
      </w:pPr>
      <w:bookmarkStart w:id="17" w:name="_GoBack"/>
      <w:bookmarkEnd w:id="17"/>
    </w:p>
    <w:p w14:paraId="2E553AF1" w14:textId="5D908150" w:rsidR="00C31B0C" w:rsidRDefault="00C31B0C" w:rsidP="00D9170C">
      <w:pPr>
        <w:spacing w:after="0" w:line="276" w:lineRule="auto"/>
        <w:contextualSpacing/>
        <w:jc w:val="both"/>
        <w:rPr>
          <w:sz w:val="24"/>
          <w:szCs w:val="24"/>
        </w:rPr>
      </w:pPr>
      <w:r>
        <w:rPr>
          <w:sz w:val="24"/>
          <w:szCs w:val="24"/>
        </w:rPr>
        <w:lastRenderedPageBreak/>
        <w:t>Il Committente</w:t>
      </w:r>
    </w:p>
    <w:p w14:paraId="0BBDB999" w14:textId="0885ECC4" w:rsidR="00C31B0C" w:rsidRDefault="00C31B0C" w:rsidP="00D9170C">
      <w:pPr>
        <w:spacing w:after="0" w:line="276" w:lineRule="auto"/>
        <w:contextualSpacing/>
        <w:jc w:val="both"/>
        <w:rPr>
          <w:sz w:val="24"/>
          <w:szCs w:val="24"/>
        </w:rPr>
      </w:pPr>
    </w:p>
    <w:p w14:paraId="14D8C7F0" w14:textId="1BEA24DC" w:rsidR="00C31B0C" w:rsidRPr="00437BE7" w:rsidRDefault="00C31B0C" w:rsidP="00D9170C">
      <w:pPr>
        <w:spacing w:after="0" w:line="276" w:lineRule="auto"/>
        <w:contextualSpacing/>
        <w:jc w:val="both"/>
        <w:rPr>
          <w:sz w:val="24"/>
          <w:szCs w:val="24"/>
        </w:rPr>
      </w:pPr>
      <w:bookmarkStart w:id="18" w:name="_Hlk70075540"/>
      <w:r>
        <w:rPr>
          <w:sz w:val="24"/>
          <w:szCs w:val="24"/>
        </w:rPr>
        <w:t>____________________</w:t>
      </w:r>
    </w:p>
    <w:bookmarkEnd w:id="18"/>
    <w:p w14:paraId="53988458" w14:textId="1D11AB58" w:rsidR="00333288" w:rsidRDefault="00333288" w:rsidP="00D9170C">
      <w:pPr>
        <w:spacing w:after="0" w:line="276" w:lineRule="auto"/>
        <w:contextualSpacing/>
        <w:jc w:val="both"/>
        <w:rPr>
          <w:i/>
          <w:iCs/>
          <w:sz w:val="24"/>
          <w:szCs w:val="24"/>
        </w:rPr>
      </w:pPr>
    </w:p>
    <w:p w14:paraId="49E70584" w14:textId="77777777" w:rsidR="000C394D" w:rsidRPr="00FD698E" w:rsidRDefault="000C394D" w:rsidP="00D9170C">
      <w:pPr>
        <w:spacing w:after="0" w:line="276" w:lineRule="auto"/>
        <w:contextualSpacing/>
        <w:jc w:val="both"/>
        <w:rPr>
          <w:i/>
          <w:iCs/>
          <w:sz w:val="24"/>
          <w:szCs w:val="24"/>
        </w:rPr>
      </w:pPr>
    </w:p>
    <w:p w14:paraId="60CB07B7" w14:textId="50F144AA" w:rsidR="00FD698E" w:rsidRPr="000C394D" w:rsidRDefault="00FD698E" w:rsidP="00D9170C">
      <w:pPr>
        <w:spacing w:after="0" w:line="276" w:lineRule="auto"/>
        <w:contextualSpacing/>
        <w:jc w:val="both"/>
        <w:rPr>
          <w:sz w:val="24"/>
          <w:szCs w:val="24"/>
        </w:rPr>
      </w:pPr>
      <w:r w:rsidRPr="000C394D">
        <w:rPr>
          <w:sz w:val="24"/>
          <w:szCs w:val="24"/>
        </w:rPr>
        <w:t>Allegati:</w:t>
      </w:r>
    </w:p>
    <w:p w14:paraId="52E4183B" w14:textId="1B0DACDC" w:rsidR="00FD698E" w:rsidRPr="00FD698E" w:rsidRDefault="00FD698E" w:rsidP="00BB5413">
      <w:pPr>
        <w:pStyle w:val="Paragrafoelenco"/>
        <w:numPr>
          <w:ilvl w:val="0"/>
          <w:numId w:val="25"/>
        </w:numPr>
        <w:spacing w:after="0" w:line="276" w:lineRule="auto"/>
        <w:jc w:val="both"/>
        <w:rPr>
          <w:i/>
          <w:iCs/>
          <w:sz w:val="24"/>
          <w:szCs w:val="24"/>
        </w:rPr>
      </w:pPr>
      <w:r w:rsidRPr="00FD698E">
        <w:rPr>
          <w:i/>
          <w:iCs/>
          <w:sz w:val="24"/>
          <w:szCs w:val="24"/>
        </w:rPr>
        <w:t>Da</w:t>
      </w:r>
      <w:r w:rsidR="00E0576C">
        <w:rPr>
          <w:i/>
          <w:iCs/>
          <w:sz w:val="24"/>
          <w:szCs w:val="24"/>
        </w:rPr>
        <w:t>t</w:t>
      </w:r>
      <w:r w:rsidRPr="00FD698E">
        <w:rPr>
          <w:i/>
          <w:iCs/>
          <w:sz w:val="24"/>
          <w:szCs w:val="24"/>
        </w:rPr>
        <w:t>i catastali e planimetrie Edificio;</w:t>
      </w:r>
    </w:p>
    <w:p w14:paraId="71F84EB8" w14:textId="4383552F" w:rsidR="00FD698E" w:rsidRPr="00D50055" w:rsidRDefault="00DA06FD" w:rsidP="00D50055">
      <w:pPr>
        <w:pStyle w:val="Paragrafoelenco"/>
        <w:numPr>
          <w:ilvl w:val="0"/>
          <w:numId w:val="25"/>
        </w:numPr>
        <w:spacing w:after="0" w:line="276" w:lineRule="auto"/>
        <w:jc w:val="both"/>
        <w:rPr>
          <w:i/>
          <w:iCs/>
          <w:sz w:val="24"/>
          <w:szCs w:val="24"/>
        </w:rPr>
      </w:pPr>
      <w:r>
        <w:rPr>
          <w:i/>
          <w:iCs/>
          <w:sz w:val="24"/>
          <w:szCs w:val="24"/>
        </w:rPr>
        <w:t>Capitolato</w:t>
      </w:r>
      <w:r w:rsidR="00FD698E" w:rsidRPr="00D50055">
        <w:rPr>
          <w:i/>
          <w:iCs/>
          <w:sz w:val="24"/>
          <w:szCs w:val="24"/>
        </w:rPr>
        <w:t>;</w:t>
      </w:r>
    </w:p>
    <w:p w14:paraId="42879C94" w14:textId="79288AD3" w:rsidR="00FD698E" w:rsidRPr="00FD698E" w:rsidRDefault="00FD698E" w:rsidP="00BB5413">
      <w:pPr>
        <w:pStyle w:val="Paragrafoelenco"/>
        <w:numPr>
          <w:ilvl w:val="0"/>
          <w:numId w:val="25"/>
        </w:numPr>
        <w:spacing w:after="0" w:line="276" w:lineRule="auto"/>
        <w:jc w:val="both"/>
        <w:rPr>
          <w:i/>
          <w:iCs/>
          <w:sz w:val="24"/>
          <w:szCs w:val="24"/>
        </w:rPr>
      </w:pPr>
      <w:r w:rsidRPr="00FD698E">
        <w:rPr>
          <w:i/>
          <w:iCs/>
          <w:sz w:val="24"/>
          <w:szCs w:val="24"/>
        </w:rPr>
        <w:t>Offerta tecnico-economica</w:t>
      </w:r>
      <w:r w:rsidR="00D50055">
        <w:rPr>
          <w:i/>
          <w:iCs/>
          <w:sz w:val="24"/>
          <w:szCs w:val="24"/>
        </w:rPr>
        <w:t xml:space="preserve"> della Società</w:t>
      </w:r>
      <w:r w:rsidRPr="00FD698E">
        <w:rPr>
          <w:i/>
          <w:iCs/>
          <w:sz w:val="24"/>
          <w:szCs w:val="24"/>
        </w:rPr>
        <w:t>;</w:t>
      </w:r>
    </w:p>
    <w:p w14:paraId="453E9884" w14:textId="2362C32E" w:rsidR="00DE7ADB" w:rsidRDefault="00E0576C" w:rsidP="00BB5413">
      <w:pPr>
        <w:pStyle w:val="Paragrafoelenco"/>
        <w:numPr>
          <w:ilvl w:val="0"/>
          <w:numId w:val="25"/>
        </w:numPr>
        <w:spacing w:after="0" w:line="276" w:lineRule="auto"/>
        <w:jc w:val="both"/>
        <w:rPr>
          <w:i/>
          <w:iCs/>
          <w:sz w:val="24"/>
          <w:szCs w:val="24"/>
        </w:rPr>
      </w:pPr>
      <w:r>
        <w:rPr>
          <w:i/>
          <w:iCs/>
          <w:sz w:val="24"/>
          <w:szCs w:val="24"/>
        </w:rPr>
        <w:t>Offerta tecnico-economica</w:t>
      </w:r>
      <w:r w:rsidR="00D50055">
        <w:rPr>
          <w:i/>
          <w:iCs/>
          <w:sz w:val="24"/>
          <w:szCs w:val="24"/>
        </w:rPr>
        <w:t xml:space="preserve"> dell’Impresa</w:t>
      </w:r>
      <w:r w:rsidR="00DE7ADB">
        <w:rPr>
          <w:i/>
          <w:iCs/>
          <w:sz w:val="24"/>
          <w:szCs w:val="24"/>
        </w:rPr>
        <w:t>;</w:t>
      </w:r>
    </w:p>
    <w:p w14:paraId="3527B620" w14:textId="3CAAFF92" w:rsidR="00FD698E" w:rsidRDefault="00DE7ADB" w:rsidP="00BB5413">
      <w:pPr>
        <w:pStyle w:val="Paragrafoelenco"/>
        <w:numPr>
          <w:ilvl w:val="0"/>
          <w:numId w:val="25"/>
        </w:numPr>
        <w:spacing w:after="0" w:line="276" w:lineRule="auto"/>
        <w:jc w:val="both"/>
        <w:rPr>
          <w:i/>
          <w:iCs/>
          <w:sz w:val="24"/>
          <w:szCs w:val="24"/>
        </w:rPr>
      </w:pPr>
      <w:bookmarkStart w:id="19" w:name="_Hlk70074733"/>
      <w:r>
        <w:rPr>
          <w:i/>
          <w:iCs/>
          <w:sz w:val="24"/>
          <w:szCs w:val="24"/>
        </w:rPr>
        <w:t xml:space="preserve">Elenco interventi da eseguire presso i singoli condòmini </w:t>
      </w:r>
      <w:r w:rsidR="00F36A02">
        <w:rPr>
          <w:i/>
          <w:iCs/>
          <w:sz w:val="24"/>
          <w:szCs w:val="24"/>
        </w:rPr>
        <w:t>e relativi costi</w:t>
      </w:r>
      <w:bookmarkEnd w:id="19"/>
      <w:r w:rsidR="00D50055">
        <w:rPr>
          <w:i/>
          <w:iCs/>
          <w:sz w:val="24"/>
          <w:szCs w:val="24"/>
        </w:rPr>
        <w:t>;</w:t>
      </w:r>
    </w:p>
    <w:p w14:paraId="071B4C0D" w14:textId="15AD5107" w:rsidR="00D50055" w:rsidRDefault="00D50055" w:rsidP="00BB5413">
      <w:pPr>
        <w:pStyle w:val="Paragrafoelenco"/>
        <w:numPr>
          <w:ilvl w:val="0"/>
          <w:numId w:val="25"/>
        </w:numPr>
        <w:spacing w:after="0" w:line="276" w:lineRule="auto"/>
        <w:jc w:val="both"/>
        <w:rPr>
          <w:i/>
          <w:iCs/>
          <w:sz w:val="24"/>
          <w:szCs w:val="24"/>
        </w:rPr>
      </w:pPr>
      <w:r>
        <w:rPr>
          <w:i/>
          <w:iCs/>
          <w:sz w:val="24"/>
          <w:szCs w:val="24"/>
        </w:rPr>
        <w:t>Firme dei condomini interessati dagli Interventi</w:t>
      </w:r>
    </w:p>
    <w:p w14:paraId="309D931E" w14:textId="4F1EF0BB" w:rsidR="004F2009" w:rsidRDefault="004F2009" w:rsidP="004F2009">
      <w:pPr>
        <w:spacing w:after="0" w:line="276" w:lineRule="auto"/>
        <w:jc w:val="both"/>
        <w:rPr>
          <w:i/>
          <w:iCs/>
          <w:sz w:val="24"/>
          <w:szCs w:val="24"/>
        </w:rPr>
      </w:pPr>
    </w:p>
    <w:p w14:paraId="71061889" w14:textId="11E84179" w:rsidR="004F2009" w:rsidRDefault="004F2009" w:rsidP="004F2009">
      <w:pPr>
        <w:jc w:val="center"/>
        <w:rPr>
          <w:i/>
          <w:iCs/>
          <w:sz w:val="24"/>
          <w:szCs w:val="24"/>
        </w:rPr>
      </w:pPr>
      <w:r>
        <w:rPr>
          <w:i/>
          <w:iCs/>
          <w:sz w:val="24"/>
          <w:szCs w:val="24"/>
        </w:rPr>
        <w:br w:type="page"/>
      </w:r>
    </w:p>
    <w:p w14:paraId="63DE11D2" w14:textId="6C96E59C" w:rsidR="004F2009" w:rsidRPr="004F2009" w:rsidRDefault="00900F7E" w:rsidP="004F2009">
      <w:pPr>
        <w:spacing w:after="0" w:line="276" w:lineRule="auto"/>
        <w:jc w:val="center"/>
        <w:rPr>
          <w:b/>
          <w:bCs/>
          <w:sz w:val="24"/>
          <w:szCs w:val="24"/>
        </w:rPr>
      </w:pPr>
      <w:r>
        <w:rPr>
          <w:b/>
          <w:bCs/>
          <w:sz w:val="24"/>
          <w:szCs w:val="24"/>
        </w:rPr>
        <w:lastRenderedPageBreak/>
        <w:t>Allegato</w:t>
      </w:r>
      <w:r w:rsidR="004F2009" w:rsidRPr="004F2009">
        <w:rPr>
          <w:b/>
          <w:bCs/>
          <w:sz w:val="24"/>
          <w:szCs w:val="24"/>
        </w:rPr>
        <w:t xml:space="preserve"> </w:t>
      </w:r>
      <w:r w:rsidR="00C95CBC">
        <w:rPr>
          <w:b/>
          <w:bCs/>
          <w:sz w:val="24"/>
          <w:szCs w:val="24"/>
        </w:rPr>
        <w:t>3</w:t>
      </w:r>
      <w:r w:rsidR="004F2009" w:rsidRPr="004F2009">
        <w:rPr>
          <w:b/>
          <w:bCs/>
          <w:sz w:val="24"/>
          <w:szCs w:val="24"/>
        </w:rPr>
        <w:t>/</w:t>
      </w:r>
      <w:r w:rsidR="00C95CBC">
        <w:rPr>
          <w:b/>
          <w:bCs/>
          <w:sz w:val="24"/>
          <w:szCs w:val="24"/>
        </w:rPr>
        <w:t>4</w:t>
      </w:r>
    </w:p>
    <w:p w14:paraId="595E862C" w14:textId="77777777" w:rsidR="004F2009" w:rsidRPr="00900F7E" w:rsidRDefault="004F2009" w:rsidP="004F2009">
      <w:pPr>
        <w:spacing w:after="0" w:line="276" w:lineRule="auto"/>
        <w:jc w:val="center"/>
        <w:rPr>
          <w:b/>
          <w:bCs/>
          <w:i/>
          <w:iCs/>
          <w:sz w:val="24"/>
          <w:szCs w:val="24"/>
        </w:rPr>
      </w:pPr>
      <w:r w:rsidRPr="00900F7E">
        <w:rPr>
          <w:b/>
          <w:bCs/>
          <w:i/>
          <w:iCs/>
          <w:sz w:val="24"/>
          <w:szCs w:val="24"/>
        </w:rPr>
        <w:t>[l’Allegato dovrà essere compilato da ciascuna delle due imprese, con riferimento alle attività da essa eseguite o delle quali è stata incaricata]</w:t>
      </w:r>
    </w:p>
    <w:p w14:paraId="415B9C82" w14:textId="61BEDFAC" w:rsidR="004F2009" w:rsidRDefault="00900F7E" w:rsidP="00900F7E">
      <w:pPr>
        <w:spacing w:after="0" w:line="276" w:lineRule="auto"/>
        <w:jc w:val="center"/>
        <w:rPr>
          <w:b/>
          <w:bCs/>
          <w:sz w:val="24"/>
          <w:szCs w:val="24"/>
        </w:rPr>
      </w:pPr>
      <w:r w:rsidRPr="00900F7E">
        <w:rPr>
          <w:b/>
          <w:bCs/>
          <w:sz w:val="24"/>
          <w:szCs w:val="24"/>
        </w:rPr>
        <w:t>Offerta tecnico-economica della Società</w:t>
      </w:r>
      <w:r>
        <w:rPr>
          <w:b/>
          <w:bCs/>
          <w:sz w:val="24"/>
          <w:szCs w:val="24"/>
        </w:rPr>
        <w:t xml:space="preserve"> e/o </w:t>
      </w:r>
      <w:r w:rsidRPr="00900F7E">
        <w:rPr>
          <w:b/>
          <w:bCs/>
          <w:sz w:val="24"/>
          <w:szCs w:val="24"/>
        </w:rPr>
        <w:t>Offerta tecnico-economica dell’Impresa</w:t>
      </w:r>
    </w:p>
    <w:p w14:paraId="2459C421" w14:textId="77777777" w:rsidR="00900F7E" w:rsidRPr="004F2009" w:rsidRDefault="00900F7E" w:rsidP="004F2009">
      <w:pPr>
        <w:spacing w:after="0" w:line="276" w:lineRule="auto"/>
        <w:jc w:val="both"/>
        <w:rPr>
          <w:b/>
          <w:bCs/>
          <w:i/>
          <w:iCs/>
          <w:sz w:val="24"/>
          <w:szCs w:val="24"/>
        </w:rPr>
      </w:pPr>
    </w:p>
    <w:p w14:paraId="728FF24D" w14:textId="77777777" w:rsidR="004F2009" w:rsidRPr="004F2009" w:rsidRDefault="004F2009" w:rsidP="004F2009">
      <w:pPr>
        <w:spacing w:after="0" w:line="276" w:lineRule="auto"/>
        <w:jc w:val="both"/>
        <w:rPr>
          <w:b/>
          <w:bCs/>
          <w:i/>
          <w:iCs/>
          <w:sz w:val="24"/>
          <w:szCs w:val="24"/>
        </w:rPr>
      </w:pPr>
      <w:r w:rsidRPr="004F2009">
        <w:rPr>
          <w:b/>
          <w:bCs/>
          <w:i/>
          <w:iCs/>
          <w:sz w:val="24"/>
          <w:szCs w:val="24"/>
        </w:rPr>
        <w:t>Attività</w:t>
      </w:r>
    </w:p>
    <w:p w14:paraId="174F7454" w14:textId="77777777" w:rsidR="004F2009" w:rsidRPr="004F2009" w:rsidRDefault="004F2009" w:rsidP="004F2009">
      <w:pPr>
        <w:spacing w:after="0" w:line="276" w:lineRule="auto"/>
        <w:jc w:val="both"/>
        <w:rPr>
          <w:i/>
          <w:iCs/>
          <w:sz w:val="24"/>
          <w:szCs w:val="24"/>
        </w:rPr>
      </w:pPr>
      <w:r w:rsidRPr="004F2009">
        <w:rPr>
          <w:i/>
          <w:iCs/>
          <w:sz w:val="24"/>
          <w:szCs w:val="24"/>
        </w:rPr>
        <w:t>[Descrizione delle attività che saranno oggetto di svolgimento da parte della società, anche mediante affidamento ad imprese o professionisti terzi. Indicazione delle componenti impiantistiche fornite]</w:t>
      </w:r>
    </w:p>
    <w:p w14:paraId="5E2E73D6" w14:textId="77777777" w:rsidR="004F2009" w:rsidRPr="004F2009" w:rsidRDefault="004F2009" w:rsidP="004F2009">
      <w:pPr>
        <w:spacing w:after="0" w:line="276" w:lineRule="auto"/>
        <w:jc w:val="both"/>
        <w:rPr>
          <w:b/>
          <w:bCs/>
          <w:i/>
          <w:iCs/>
          <w:sz w:val="24"/>
          <w:szCs w:val="24"/>
        </w:rPr>
      </w:pPr>
    </w:p>
    <w:p w14:paraId="371EB0DC" w14:textId="77777777" w:rsidR="004F2009" w:rsidRPr="004F2009" w:rsidRDefault="004F2009" w:rsidP="004F2009">
      <w:pPr>
        <w:spacing w:after="0" w:line="276" w:lineRule="auto"/>
        <w:jc w:val="both"/>
        <w:rPr>
          <w:b/>
          <w:bCs/>
          <w:i/>
          <w:iCs/>
          <w:sz w:val="24"/>
          <w:szCs w:val="24"/>
        </w:rPr>
      </w:pPr>
      <w:r w:rsidRPr="004F2009">
        <w:rPr>
          <w:b/>
          <w:bCs/>
          <w:i/>
          <w:iCs/>
          <w:sz w:val="24"/>
          <w:szCs w:val="24"/>
        </w:rPr>
        <w:t>Prezzo</w:t>
      </w:r>
    </w:p>
    <w:p w14:paraId="2F73B2C7" w14:textId="52E2EADE" w:rsidR="004F2009" w:rsidRDefault="004F2009" w:rsidP="004F2009">
      <w:pPr>
        <w:spacing w:after="0" w:line="276" w:lineRule="auto"/>
        <w:jc w:val="both"/>
        <w:rPr>
          <w:i/>
          <w:iCs/>
          <w:sz w:val="24"/>
          <w:szCs w:val="24"/>
        </w:rPr>
      </w:pPr>
      <w:r w:rsidRPr="004F2009">
        <w:rPr>
          <w:i/>
          <w:iCs/>
          <w:sz w:val="24"/>
          <w:szCs w:val="24"/>
        </w:rPr>
        <w:t xml:space="preserve">Prezzo complessivo per l’esecuzione degli Interventi ai sensi del Contratto: </w:t>
      </w:r>
      <w:bookmarkStart w:id="20" w:name="_Hlk65595414"/>
      <w:r w:rsidRPr="004F2009">
        <w:rPr>
          <w:i/>
          <w:iCs/>
          <w:sz w:val="24"/>
          <w:szCs w:val="24"/>
        </w:rPr>
        <w:t xml:space="preserve">Euro </w:t>
      </w:r>
      <w:bookmarkStart w:id="21" w:name="_Hlk54975123"/>
      <w:bookmarkStart w:id="22" w:name="_Hlk54975209"/>
      <w:r w:rsidRPr="004F2009">
        <w:rPr>
          <w:i/>
          <w:iCs/>
          <w:sz w:val="24"/>
          <w:szCs w:val="24"/>
        </w:rPr>
        <w:t>[•]</w:t>
      </w:r>
      <w:bookmarkEnd w:id="21"/>
      <w:r w:rsidRPr="004F2009">
        <w:rPr>
          <w:i/>
          <w:iCs/>
          <w:sz w:val="24"/>
          <w:szCs w:val="24"/>
        </w:rPr>
        <w:t xml:space="preserve"> oltre IVA</w:t>
      </w:r>
    </w:p>
    <w:bookmarkEnd w:id="20"/>
    <w:p w14:paraId="665917B8" w14:textId="3649CF8B" w:rsidR="00473109" w:rsidRPr="004F2009" w:rsidRDefault="00473109" w:rsidP="004F2009">
      <w:pPr>
        <w:spacing w:after="0" w:line="276" w:lineRule="auto"/>
        <w:jc w:val="both"/>
        <w:rPr>
          <w:i/>
          <w:iCs/>
          <w:sz w:val="24"/>
          <w:szCs w:val="24"/>
        </w:rPr>
      </w:pPr>
      <w:r>
        <w:rPr>
          <w:i/>
          <w:iCs/>
          <w:sz w:val="24"/>
          <w:szCs w:val="24"/>
        </w:rPr>
        <w:t xml:space="preserve">Prezzo spettante alla Società/Impresa: </w:t>
      </w:r>
      <w:r w:rsidRPr="00473109">
        <w:rPr>
          <w:i/>
          <w:iCs/>
          <w:sz w:val="24"/>
          <w:szCs w:val="24"/>
        </w:rPr>
        <w:t>Euro [•] oltre IVA</w:t>
      </w:r>
    </w:p>
    <w:bookmarkEnd w:id="22"/>
    <w:p w14:paraId="049E4161" w14:textId="77777777" w:rsidR="004F2009" w:rsidRPr="004F2009" w:rsidRDefault="004F2009" w:rsidP="004F2009">
      <w:pPr>
        <w:spacing w:after="0" w:line="276" w:lineRule="auto"/>
        <w:jc w:val="both"/>
        <w:rPr>
          <w:i/>
          <w:iCs/>
          <w:sz w:val="24"/>
          <w:szCs w:val="24"/>
        </w:rPr>
      </w:pPr>
    </w:p>
    <w:p w14:paraId="76EAB3DA" w14:textId="4CCEDAE3" w:rsidR="004F2009" w:rsidRPr="00A223DF" w:rsidRDefault="004F2009" w:rsidP="004F2009">
      <w:pPr>
        <w:spacing w:after="0" w:line="276" w:lineRule="auto"/>
        <w:jc w:val="both"/>
        <w:rPr>
          <w:b/>
          <w:bCs/>
          <w:i/>
          <w:iCs/>
          <w:sz w:val="24"/>
          <w:szCs w:val="24"/>
        </w:rPr>
      </w:pPr>
      <w:bookmarkStart w:id="23" w:name="_Hlk58432040"/>
      <w:r w:rsidRPr="004F2009">
        <w:rPr>
          <w:b/>
          <w:bCs/>
          <w:i/>
          <w:iCs/>
          <w:sz w:val="24"/>
          <w:szCs w:val="24"/>
        </w:rPr>
        <w:t>Voci di costo</w:t>
      </w:r>
      <w:r w:rsidR="00B16B72">
        <w:rPr>
          <w:b/>
          <w:bCs/>
          <w:i/>
          <w:iCs/>
          <w:sz w:val="24"/>
          <w:szCs w:val="24"/>
        </w:rPr>
        <w:t xml:space="preserve"> [possibilmente con specificazione dell’IVA]</w:t>
      </w:r>
    </w:p>
    <w:p w14:paraId="2502B21A" w14:textId="3384C4A1" w:rsidR="004F2009" w:rsidRPr="004F2009" w:rsidRDefault="004F2009" w:rsidP="004F2009">
      <w:pPr>
        <w:spacing w:after="0" w:line="276" w:lineRule="auto"/>
        <w:jc w:val="both"/>
        <w:rPr>
          <w:i/>
          <w:iCs/>
          <w:sz w:val="24"/>
          <w:szCs w:val="24"/>
          <w:u w:val="single"/>
        </w:rPr>
      </w:pPr>
      <w:r w:rsidRPr="004F2009">
        <w:rPr>
          <w:i/>
          <w:iCs/>
          <w:sz w:val="24"/>
          <w:szCs w:val="24"/>
          <w:u w:val="single"/>
        </w:rPr>
        <w:t>Fornitura Impianti installati [suddivisi ne</w:t>
      </w:r>
      <w:r w:rsidR="007125E5">
        <w:rPr>
          <w:i/>
          <w:iCs/>
          <w:sz w:val="24"/>
          <w:szCs w:val="24"/>
          <w:u w:val="single"/>
        </w:rPr>
        <w:t>i</w:t>
      </w:r>
      <w:r w:rsidRPr="004F2009">
        <w:rPr>
          <w:i/>
          <w:iCs/>
          <w:sz w:val="24"/>
          <w:szCs w:val="24"/>
          <w:u w:val="single"/>
        </w:rPr>
        <w:t xml:space="preserve"> divers</w:t>
      </w:r>
      <w:r w:rsidR="007125E5">
        <w:rPr>
          <w:i/>
          <w:iCs/>
          <w:sz w:val="24"/>
          <w:szCs w:val="24"/>
          <w:u w:val="single"/>
        </w:rPr>
        <w:t>i</w:t>
      </w:r>
      <w:r w:rsidRPr="004F2009">
        <w:rPr>
          <w:i/>
          <w:iCs/>
          <w:sz w:val="24"/>
          <w:szCs w:val="24"/>
          <w:u w:val="single"/>
        </w:rPr>
        <w:t xml:space="preserve"> Componenti]</w:t>
      </w:r>
    </w:p>
    <w:p w14:paraId="73774551" w14:textId="39E31F74" w:rsidR="004F2009" w:rsidRPr="004F2009" w:rsidRDefault="004F2009" w:rsidP="004F2009">
      <w:pPr>
        <w:spacing w:after="0" w:line="276" w:lineRule="auto"/>
        <w:jc w:val="both"/>
        <w:rPr>
          <w:i/>
          <w:iCs/>
          <w:sz w:val="24"/>
          <w:szCs w:val="24"/>
        </w:rPr>
      </w:pPr>
      <w:r w:rsidRPr="004F2009">
        <w:rPr>
          <w:i/>
          <w:iCs/>
          <w:sz w:val="24"/>
          <w:szCs w:val="24"/>
        </w:rPr>
        <w:t>Caldaia a condensazione, cogeneratore, pompa di calore, impianto fotovoltaico, collettori solari termici,  colonnine di ricarica per auto elettriche, infissi, materiale coibentante ecc…</w:t>
      </w:r>
      <w:r w:rsidR="00C95CBC">
        <w:rPr>
          <w:i/>
          <w:iCs/>
          <w:sz w:val="24"/>
          <w:szCs w:val="24"/>
        </w:rPr>
        <w:t>; voci di costo unitarie e complessive dei materiali</w:t>
      </w:r>
    </w:p>
    <w:p w14:paraId="41AB2545" w14:textId="77777777" w:rsidR="004F2009" w:rsidRPr="004F2009" w:rsidRDefault="004F2009" w:rsidP="004F2009">
      <w:pPr>
        <w:spacing w:after="0" w:line="276" w:lineRule="auto"/>
        <w:jc w:val="both"/>
        <w:rPr>
          <w:i/>
          <w:iCs/>
          <w:sz w:val="24"/>
          <w:szCs w:val="24"/>
        </w:rPr>
      </w:pPr>
    </w:p>
    <w:p w14:paraId="5DC190D2" w14:textId="77777777" w:rsidR="004F2009" w:rsidRPr="004F2009" w:rsidRDefault="004F2009" w:rsidP="004F2009">
      <w:pPr>
        <w:spacing w:after="0" w:line="276" w:lineRule="auto"/>
        <w:jc w:val="both"/>
        <w:rPr>
          <w:i/>
          <w:iCs/>
          <w:sz w:val="24"/>
          <w:szCs w:val="24"/>
          <w:u w:val="single"/>
        </w:rPr>
      </w:pPr>
      <w:r w:rsidRPr="004F2009">
        <w:rPr>
          <w:i/>
          <w:iCs/>
          <w:sz w:val="24"/>
          <w:szCs w:val="24"/>
          <w:u w:val="single"/>
        </w:rPr>
        <w:t>Lavori edili</w:t>
      </w:r>
    </w:p>
    <w:p w14:paraId="65DDB070" w14:textId="77777777" w:rsidR="004F2009" w:rsidRPr="004F2009" w:rsidRDefault="004F2009" w:rsidP="004F2009">
      <w:pPr>
        <w:spacing w:after="0" w:line="276" w:lineRule="auto"/>
        <w:jc w:val="both"/>
        <w:rPr>
          <w:i/>
          <w:iCs/>
          <w:sz w:val="24"/>
          <w:szCs w:val="24"/>
        </w:rPr>
      </w:pPr>
      <w:r w:rsidRPr="004F2009">
        <w:rPr>
          <w:i/>
          <w:iCs/>
          <w:sz w:val="24"/>
          <w:szCs w:val="24"/>
        </w:rPr>
        <w:t>Costo della manodopera</w:t>
      </w:r>
    </w:p>
    <w:p w14:paraId="04C6A4F6" w14:textId="13DDB85B" w:rsidR="004F2009" w:rsidRPr="004F2009" w:rsidRDefault="004F2009" w:rsidP="004F2009">
      <w:pPr>
        <w:spacing w:after="0" w:line="276" w:lineRule="auto"/>
        <w:jc w:val="both"/>
        <w:rPr>
          <w:i/>
          <w:iCs/>
          <w:sz w:val="24"/>
          <w:szCs w:val="24"/>
        </w:rPr>
      </w:pPr>
      <w:r w:rsidRPr="004F2009">
        <w:rPr>
          <w:i/>
          <w:iCs/>
          <w:sz w:val="24"/>
          <w:szCs w:val="24"/>
        </w:rPr>
        <w:t xml:space="preserve">Installazione degli Impianti ed elenco delle varie attività </w:t>
      </w:r>
      <w:r w:rsidR="00C95CBC">
        <w:rPr>
          <w:i/>
          <w:iCs/>
          <w:sz w:val="24"/>
          <w:szCs w:val="24"/>
        </w:rPr>
        <w:t xml:space="preserve">e lavorazioni </w:t>
      </w:r>
      <w:r w:rsidRPr="004F2009">
        <w:rPr>
          <w:i/>
          <w:iCs/>
          <w:sz w:val="24"/>
          <w:szCs w:val="24"/>
        </w:rPr>
        <w:t xml:space="preserve">eseguite </w:t>
      </w:r>
    </w:p>
    <w:p w14:paraId="53B336E6" w14:textId="77777777" w:rsidR="004F2009" w:rsidRPr="004F2009" w:rsidRDefault="004F2009" w:rsidP="004F2009">
      <w:pPr>
        <w:spacing w:after="0" w:line="276" w:lineRule="auto"/>
        <w:jc w:val="both"/>
        <w:rPr>
          <w:i/>
          <w:iCs/>
          <w:sz w:val="24"/>
          <w:szCs w:val="24"/>
          <w:u w:val="single"/>
        </w:rPr>
      </w:pPr>
    </w:p>
    <w:p w14:paraId="1D4E04FA" w14:textId="6B986080" w:rsidR="004F2009" w:rsidRPr="004F2009" w:rsidRDefault="004F2009" w:rsidP="004F2009">
      <w:pPr>
        <w:spacing w:after="0" w:line="276" w:lineRule="auto"/>
        <w:jc w:val="both"/>
        <w:rPr>
          <w:i/>
          <w:iCs/>
          <w:sz w:val="24"/>
          <w:szCs w:val="24"/>
          <w:u w:val="single"/>
        </w:rPr>
      </w:pPr>
      <w:r w:rsidRPr="004F2009">
        <w:rPr>
          <w:i/>
          <w:iCs/>
          <w:sz w:val="24"/>
          <w:szCs w:val="24"/>
          <w:u w:val="single"/>
        </w:rPr>
        <w:t xml:space="preserve">Elenco </w:t>
      </w:r>
      <w:r w:rsidR="00C95CBC">
        <w:rPr>
          <w:i/>
          <w:iCs/>
          <w:sz w:val="24"/>
          <w:szCs w:val="24"/>
          <w:u w:val="single"/>
        </w:rPr>
        <w:t xml:space="preserve">spese escluse </w:t>
      </w:r>
      <w:r w:rsidRPr="004F2009">
        <w:rPr>
          <w:i/>
          <w:iCs/>
          <w:sz w:val="24"/>
          <w:szCs w:val="24"/>
          <w:u w:val="single"/>
        </w:rPr>
        <w:t>dal Superbonus</w:t>
      </w:r>
    </w:p>
    <w:p w14:paraId="5521A21E" w14:textId="77777777" w:rsidR="004F2009" w:rsidRPr="004F2009" w:rsidRDefault="004F2009" w:rsidP="004F2009">
      <w:pPr>
        <w:spacing w:after="0" w:line="276" w:lineRule="auto"/>
        <w:jc w:val="both"/>
        <w:rPr>
          <w:i/>
          <w:iCs/>
          <w:sz w:val="24"/>
          <w:szCs w:val="24"/>
        </w:rPr>
      </w:pPr>
      <w:bookmarkStart w:id="24" w:name="_Hlk65594673"/>
      <w:r w:rsidRPr="004F2009">
        <w:rPr>
          <w:i/>
          <w:iCs/>
          <w:sz w:val="24"/>
          <w:szCs w:val="24"/>
        </w:rPr>
        <w:t>[•]</w:t>
      </w:r>
    </w:p>
    <w:bookmarkEnd w:id="23"/>
    <w:bookmarkEnd w:id="24"/>
    <w:p w14:paraId="065534B0" w14:textId="4FBAFFA4" w:rsidR="004F2009" w:rsidRDefault="004F2009" w:rsidP="004F2009">
      <w:pPr>
        <w:spacing w:after="0" w:line="276" w:lineRule="auto"/>
        <w:jc w:val="both"/>
        <w:rPr>
          <w:i/>
          <w:iCs/>
          <w:sz w:val="24"/>
          <w:szCs w:val="24"/>
        </w:rPr>
      </w:pPr>
    </w:p>
    <w:p w14:paraId="53EE1B35" w14:textId="001A5DF5" w:rsidR="00C95CBC" w:rsidRDefault="00C95CBC" w:rsidP="004F2009">
      <w:pPr>
        <w:spacing w:after="0" w:line="276" w:lineRule="auto"/>
        <w:jc w:val="both"/>
        <w:rPr>
          <w:i/>
          <w:iCs/>
          <w:sz w:val="24"/>
          <w:szCs w:val="24"/>
        </w:rPr>
      </w:pPr>
      <w:r>
        <w:rPr>
          <w:i/>
          <w:iCs/>
          <w:sz w:val="24"/>
          <w:szCs w:val="24"/>
        </w:rPr>
        <w:t>Elenco costi ammessi ad altre agevolazioni fiscali</w:t>
      </w:r>
    </w:p>
    <w:p w14:paraId="01183A05" w14:textId="77777777" w:rsidR="00C95CBC" w:rsidRPr="00C95CBC" w:rsidRDefault="00C95CBC" w:rsidP="00C95CBC">
      <w:pPr>
        <w:spacing w:after="0" w:line="276" w:lineRule="auto"/>
        <w:jc w:val="both"/>
        <w:rPr>
          <w:i/>
          <w:iCs/>
          <w:sz w:val="24"/>
          <w:szCs w:val="24"/>
        </w:rPr>
      </w:pPr>
      <w:r w:rsidRPr="00C95CBC">
        <w:rPr>
          <w:i/>
          <w:iCs/>
          <w:sz w:val="24"/>
          <w:szCs w:val="24"/>
        </w:rPr>
        <w:t>[•]</w:t>
      </w:r>
    </w:p>
    <w:p w14:paraId="7271C0C1" w14:textId="77777777" w:rsidR="00C95CBC" w:rsidRPr="004F2009" w:rsidRDefault="00C95CBC" w:rsidP="004F2009">
      <w:pPr>
        <w:spacing w:after="0" w:line="276" w:lineRule="auto"/>
        <w:jc w:val="both"/>
        <w:rPr>
          <w:i/>
          <w:iCs/>
          <w:sz w:val="24"/>
          <w:szCs w:val="24"/>
        </w:rPr>
      </w:pPr>
    </w:p>
    <w:p w14:paraId="0DD30AF9" w14:textId="749A6AC6" w:rsidR="004F2009" w:rsidRPr="004F2009" w:rsidRDefault="004F2009" w:rsidP="004F2009">
      <w:pPr>
        <w:spacing w:after="0" w:line="276" w:lineRule="auto"/>
        <w:jc w:val="both"/>
        <w:rPr>
          <w:i/>
          <w:iCs/>
          <w:sz w:val="24"/>
          <w:szCs w:val="24"/>
          <w:u w:val="single"/>
        </w:rPr>
      </w:pPr>
      <w:bookmarkStart w:id="25" w:name="_Hlk58432230"/>
      <w:r w:rsidRPr="004F2009">
        <w:rPr>
          <w:i/>
          <w:iCs/>
          <w:sz w:val="24"/>
          <w:szCs w:val="24"/>
          <w:u w:val="single"/>
        </w:rPr>
        <w:t>Attività professionali</w:t>
      </w:r>
      <w:r w:rsidR="00A223DF">
        <w:rPr>
          <w:i/>
          <w:iCs/>
          <w:sz w:val="24"/>
          <w:szCs w:val="24"/>
          <w:u w:val="single"/>
        </w:rPr>
        <w:t xml:space="preserve"> e relativi costi</w:t>
      </w:r>
    </w:p>
    <w:p w14:paraId="7458AD6C" w14:textId="77777777" w:rsidR="004F2009" w:rsidRPr="004F2009" w:rsidRDefault="004F2009" w:rsidP="004F2009">
      <w:pPr>
        <w:spacing w:after="0" w:line="276" w:lineRule="auto"/>
        <w:jc w:val="both"/>
        <w:rPr>
          <w:i/>
          <w:iCs/>
          <w:sz w:val="24"/>
          <w:szCs w:val="24"/>
        </w:rPr>
      </w:pPr>
      <w:r w:rsidRPr="004F2009">
        <w:rPr>
          <w:i/>
          <w:iCs/>
          <w:sz w:val="24"/>
          <w:szCs w:val="24"/>
        </w:rPr>
        <w:t>APE ante-operam</w:t>
      </w:r>
    </w:p>
    <w:p w14:paraId="09020691" w14:textId="279F8F6F" w:rsidR="004F2009" w:rsidRPr="004F2009" w:rsidRDefault="00C95CBC" w:rsidP="004F2009">
      <w:pPr>
        <w:spacing w:after="0" w:line="276" w:lineRule="auto"/>
        <w:jc w:val="both"/>
        <w:rPr>
          <w:i/>
          <w:iCs/>
          <w:sz w:val="24"/>
          <w:szCs w:val="24"/>
        </w:rPr>
      </w:pPr>
      <w:r w:rsidRPr="004F2009">
        <w:rPr>
          <w:i/>
          <w:iCs/>
          <w:sz w:val="24"/>
          <w:szCs w:val="24"/>
        </w:rPr>
        <w:t>Anal</w:t>
      </w:r>
      <w:r>
        <w:rPr>
          <w:i/>
          <w:iCs/>
          <w:sz w:val="24"/>
          <w:szCs w:val="24"/>
        </w:rPr>
        <w:t>isi</w:t>
      </w:r>
      <w:r w:rsidR="004F2009" w:rsidRPr="004F2009">
        <w:rPr>
          <w:i/>
          <w:iCs/>
          <w:sz w:val="24"/>
          <w:szCs w:val="24"/>
        </w:rPr>
        <w:t xml:space="preserve"> energetica ed individuazione degli Interventi</w:t>
      </w:r>
    </w:p>
    <w:p w14:paraId="2DC2A5BE" w14:textId="32E35A6E" w:rsidR="004F2009" w:rsidRPr="004F2009" w:rsidRDefault="004F2009" w:rsidP="004F2009">
      <w:pPr>
        <w:spacing w:after="0" w:line="276" w:lineRule="auto"/>
        <w:jc w:val="both"/>
        <w:rPr>
          <w:i/>
          <w:iCs/>
          <w:sz w:val="24"/>
          <w:szCs w:val="24"/>
        </w:rPr>
      </w:pPr>
      <w:r w:rsidRPr="004F2009">
        <w:rPr>
          <w:i/>
          <w:iCs/>
          <w:sz w:val="24"/>
          <w:szCs w:val="24"/>
        </w:rPr>
        <w:t xml:space="preserve">Progettazione </w:t>
      </w:r>
      <w:r w:rsidR="00C95CBC">
        <w:rPr>
          <w:i/>
          <w:iCs/>
          <w:sz w:val="24"/>
          <w:szCs w:val="24"/>
        </w:rPr>
        <w:t>Interventi</w:t>
      </w:r>
    </w:p>
    <w:p w14:paraId="1F5D454A" w14:textId="77777777" w:rsidR="004F2009" w:rsidRPr="004F2009" w:rsidRDefault="004F2009" w:rsidP="004F2009">
      <w:pPr>
        <w:spacing w:after="0" w:line="276" w:lineRule="auto"/>
        <w:jc w:val="both"/>
        <w:rPr>
          <w:i/>
          <w:iCs/>
          <w:sz w:val="24"/>
          <w:szCs w:val="24"/>
        </w:rPr>
      </w:pPr>
      <w:r w:rsidRPr="004F2009">
        <w:rPr>
          <w:i/>
          <w:iCs/>
          <w:sz w:val="24"/>
          <w:szCs w:val="24"/>
        </w:rPr>
        <w:t>APE post-operam</w:t>
      </w:r>
    </w:p>
    <w:p w14:paraId="5837E480" w14:textId="6B3D1BE6" w:rsidR="004F2009" w:rsidRDefault="004F2009" w:rsidP="004F2009">
      <w:pPr>
        <w:spacing w:after="0" w:line="276" w:lineRule="auto"/>
        <w:jc w:val="both"/>
        <w:rPr>
          <w:i/>
          <w:iCs/>
          <w:sz w:val="24"/>
          <w:szCs w:val="24"/>
        </w:rPr>
      </w:pPr>
      <w:r w:rsidRPr="004F2009">
        <w:rPr>
          <w:i/>
          <w:iCs/>
          <w:sz w:val="24"/>
          <w:szCs w:val="24"/>
        </w:rPr>
        <w:t>Asseverazione</w:t>
      </w:r>
      <w:r w:rsidR="007125E5">
        <w:rPr>
          <w:i/>
          <w:iCs/>
          <w:sz w:val="24"/>
          <w:szCs w:val="24"/>
        </w:rPr>
        <w:t xml:space="preserve"> DM 6 agosto 2020 o DM 28 febbraio 2017</w:t>
      </w:r>
    </w:p>
    <w:p w14:paraId="7345DA50" w14:textId="77777777" w:rsidR="004F2009" w:rsidRPr="004F2009" w:rsidRDefault="004F2009" w:rsidP="004F2009">
      <w:pPr>
        <w:spacing w:after="0" w:line="276" w:lineRule="auto"/>
        <w:jc w:val="both"/>
        <w:rPr>
          <w:i/>
          <w:iCs/>
          <w:sz w:val="24"/>
          <w:szCs w:val="24"/>
        </w:rPr>
      </w:pPr>
      <w:r w:rsidRPr="004F2009">
        <w:rPr>
          <w:i/>
          <w:iCs/>
          <w:sz w:val="24"/>
          <w:szCs w:val="24"/>
        </w:rPr>
        <w:t>Relazione tecnica di progetto ai sensi dell’art. 8 comma 1 del D.Lgs. 192/2005</w:t>
      </w:r>
    </w:p>
    <w:p w14:paraId="59D52AC5" w14:textId="77777777" w:rsidR="004F2009" w:rsidRPr="004F2009" w:rsidRDefault="004F2009" w:rsidP="004F2009">
      <w:pPr>
        <w:spacing w:after="0" w:line="276" w:lineRule="auto"/>
        <w:jc w:val="both"/>
        <w:rPr>
          <w:i/>
          <w:iCs/>
          <w:sz w:val="24"/>
          <w:szCs w:val="24"/>
        </w:rPr>
      </w:pPr>
      <w:r w:rsidRPr="004F2009">
        <w:rPr>
          <w:i/>
          <w:iCs/>
          <w:sz w:val="24"/>
          <w:szCs w:val="24"/>
        </w:rPr>
        <w:t>Visto di conformità</w:t>
      </w:r>
    </w:p>
    <w:p w14:paraId="61D69D35" w14:textId="5A9C5A71" w:rsidR="004F2009" w:rsidRDefault="004F2009" w:rsidP="004F2009">
      <w:pPr>
        <w:spacing w:after="0" w:line="276" w:lineRule="auto"/>
        <w:jc w:val="both"/>
        <w:rPr>
          <w:i/>
          <w:iCs/>
          <w:sz w:val="24"/>
          <w:szCs w:val="24"/>
        </w:rPr>
      </w:pPr>
      <w:r w:rsidRPr="004F2009">
        <w:rPr>
          <w:i/>
          <w:iCs/>
          <w:sz w:val="24"/>
          <w:szCs w:val="24"/>
        </w:rPr>
        <w:t>Direzione lavori</w:t>
      </w:r>
    </w:p>
    <w:p w14:paraId="112F4CDB" w14:textId="22642E55" w:rsidR="00473109" w:rsidRDefault="00473109" w:rsidP="004F2009">
      <w:pPr>
        <w:spacing w:after="0" w:line="276" w:lineRule="auto"/>
        <w:jc w:val="both"/>
        <w:rPr>
          <w:i/>
          <w:iCs/>
          <w:sz w:val="24"/>
          <w:szCs w:val="24"/>
        </w:rPr>
      </w:pPr>
      <w:r>
        <w:rPr>
          <w:i/>
          <w:iCs/>
          <w:sz w:val="24"/>
          <w:szCs w:val="24"/>
        </w:rPr>
        <w:t>Responsabile dei Lavori</w:t>
      </w:r>
    </w:p>
    <w:p w14:paraId="78523C61" w14:textId="7AA7E980" w:rsidR="007125E5" w:rsidRPr="004F2009" w:rsidRDefault="007125E5" w:rsidP="004F2009">
      <w:pPr>
        <w:spacing w:after="0" w:line="276" w:lineRule="auto"/>
        <w:jc w:val="both"/>
        <w:rPr>
          <w:i/>
          <w:iCs/>
          <w:sz w:val="24"/>
          <w:szCs w:val="24"/>
        </w:rPr>
      </w:pPr>
      <w:r>
        <w:rPr>
          <w:i/>
          <w:iCs/>
          <w:sz w:val="24"/>
          <w:szCs w:val="24"/>
        </w:rPr>
        <w:t>Collaudatore statico</w:t>
      </w:r>
    </w:p>
    <w:bookmarkEnd w:id="25"/>
    <w:p w14:paraId="02592D67" w14:textId="77777777" w:rsidR="00473109" w:rsidRDefault="00473109" w:rsidP="004F2009">
      <w:pPr>
        <w:spacing w:after="0" w:line="276" w:lineRule="auto"/>
        <w:jc w:val="both"/>
        <w:rPr>
          <w:b/>
          <w:bCs/>
          <w:i/>
          <w:iCs/>
          <w:sz w:val="24"/>
          <w:szCs w:val="24"/>
        </w:rPr>
      </w:pPr>
    </w:p>
    <w:p w14:paraId="094FDB7C" w14:textId="704E2E75" w:rsidR="004F2009" w:rsidRPr="00473109" w:rsidRDefault="004F2009" w:rsidP="004F2009">
      <w:pPr>
        <w:spacing w:after="0" w:line="276" w:lineRule="auto"/>
        <w:jc w:val="both"/>
        <w:rPr>
          <w:b/>
          <w:bCs/>
          <w:sz w:val="24"/>
          <w:szCs w:val="24"/>
        </w:rPr>
      </w:pPr>
      <w:r w:rsidRPr="00473109">
        <w:rPr>
          <w:b/>
          <w:bCs/>
          <w:sz w:val="24"/>
          <w:szCs w:val="24"/>
        </w:rPr>
        <w:lastRenderedPageBreak/>
        <w:t>Modalità e tempistiche di pagamento del Prezzo</w:t>
      </w:r>
    </w:p>
    <w:p w14:paraId="57A3CB9C" w14:textId="77777777" w:rsidR="004F2009" w:rsidRPr="004F2009" w:rsidRDefault="004F2009" w:rsidP="004F2009">
      <w:pPr>
        <w:spacing w:after="0" w:line="276" w:lineRule="auto"/>
        <w:jc w:val="both"/>
        <w:rPr>
          <w:i/>
          <w:iCs/>
          <w:sz w:val="24"/>
          <w:szCs w:val="24"/>
        </w:rPr>
      </w:pPr>
      <w:bookmarkStart w:id="26" w:name="_Hlk58432394"/>
      <w:r w:rsidRPr="004F2009">
        <w:rPr>
          <w:i/>
          <w:iCs/>
          <w:sz w:val="24"/>
          <w:szCs w:val="24"/>
        </w:rPr>
        <w:t>Versamento del Prezzo in un’unica rata pari ad Euro [•] al termine delle attività con il collaudo degli Interventi</w:t>
      </w:r>
    </w:p>
    <w:p w14:paraId="41C6F5EA" w14:textId="77777777" w:rsidR="004F2009" w:rsidRPr="004F2009" w:rsidRDefault="004F2009" w:rsidP="004F2009">
      <w:pPr>
        <w:spacing w:after="0" w:line="276" w:lineRule="auto"/>
        <w:jc w:val="both"/>
        <w:rPr>
          <w:i/>
          <w:iCs/>
          <w:sz w:val="24"/>
          <w:szCs w:val="24"/>
        </w:rPr>
      </w:pPr>
      <w:r w:rsidRPr="004F2009">
        <w:rPr>
          <w:i/>
          <w:iCs/>
          <w:sz w:val="24"/>
          <w:szCs w:val="24"/>
        </w:rPr>
        <w:t>Versamento del Prezzo alle seguenti scadenze:</w:t>
      </w:r>
    </w:p>
    <w:p w14:paraId="08D4EE79" w14:textId="77777777" w:rsidR="004F2009" w:rsidRPr="004F2009" w:rsidRDefault="004F2009" w:rsidP="00BB5413">
      <w:pPr>
        <w:numPr>
          <w:ilvl w:val="0"/>
          <w:numId w:val="27"/>
        </w:numPr>
        <w:spacing w:after="0" w:line="276" w:lineRule="auto"/>
        <w:jc w:val="both"/>
        <w:rPr>
          <w:i/>
          <w:iCs/>
          <w:sz w:val="24"/>
          <w:szCs w:val="24"/>
        </w:rPr>
      </w:pPr>
      <w:r w:rsidRPr="004F2009">
        <w:rPr>
          <w:i/>
          <w:iCs/>
          <w:sz w:val="24"/>
          <w:szCs w:val="24"/>
        </w:rPr>
        <w:t>Prima rata pari ad Euro [•] al momento di_______________</w:t>
      </w:r>
    </w:p>
    <w:p w14:paraId="6BCD50FA" w14:textId="77777777" w:rsidR="004F2009" w:rsidRPr="004F2009" w:rsidRDefault="004F2009" w:rsidP="00BB5413">
      <w:pPr>
        <w:numPr>
          <w:ilvl w:val="0"/>
          <w:numId w:val="27"/>
        </w:numPr>
        <w:spacing w:after="0" w:line="276" w:lineRule="auto"/>
        <w:jc w:val="both"/>
        <w:rPr>
          <w:i/>
          <w:iCs/>
          <w:sz w:val="24"/>
          <w:szCs w:val="24"/>
        </w:rPr>
      </w:pPr>
      <w:r w:rsidRPr="004F2009">
        <w:rPr>
          <w:i/>
          <w:iCs/>
          <w:sz w:val="24"/>
          <w:szCs w:val="24"/>
        </w:rPr>
        <w:t>Seconda rata pari ad Euro [•] al momento di _____________</w:t>
      </w:r>
    </w:p>
    <w:p w14:paraId="3EA8696D" w14:textId="77777777" w:rsidR="004F2009" w:rsidRPr="004F2009" w:rsidRDefault="004F2009" w:rsidP="00BB5413">
      <w:pPr>
        <w:numPr>
          <w:ilvl w:val="0"/>
          <w:numId w:val="27"/>
        </w:numPr>
        <w:spacing w:after="0" w:line="276" w:lineRule="auto"/>
        <w:jc w:val="both"/>
        <w:rPr>
          <w:i/>
          <w:iCs/>
          <w:sz w:val="24"/>
          <w:szCs w:val="24"/>
        </w:rPr>
      </w:pPr>
      <w:r w:rsidRPr="004F2009">
        <w:rPr>
          <w:i/>
          <w:iCs/>
          <w:sz w:val="24"/>
          <w:szCs w:val="24"/>
        </w:rPr>
        <w:t>Saldo del prezzo per Euro [•] al completamento degli Interventi.</w:t>
      </w:r>
    </w:p>
    <w:p w14:paraId="5DE155EF" w14:textId="77777777" w:rsidR="004F2009" w:rsidRPr="004F2009" w:rsidRDefault="004F2009" w:rsidP="004F2009">
      <w:pPr>
        <w:spacing w:after="0" w:line="276" w:lineRule="auto"/>
        <w:jc w:val="both"/>
        <w:rPr>
          <w:i/>
          <w:iCs/>
          <w:sz w:val="24"/>
          <w:szCs w:val="24"/>
        </w:rPr>
      </w:pPr>
    </w:p>
    <w:p w14:paraId="146788D2" w14:textId="77777777" w:rsidR="005A3B5E" w:rsidRDefault="004F2009" w:rsidP="00473109">
      <w:pPr>
        <w:spacing w:after="0" w:line="276" w:lineRule="auto"/>
        <w:jc w:val="both"/>
        <w:rPr>
          <w:sz w:val="24"/>
          <w:szCs w:val="24"/>
        </w:rPr>
      </w:pPr>
      <w:r w:rsidRPr="00473109">
        <w:rPr>
          <w:sz w:val="24"/>
          <w:szCs w:val="24"/>
        </w:rPr>
        <w:t>Il Prezzo sarà versato</w:t>
      </w:r>
      <w:r w:rsidR="00473109" w:rsidRPr="00473109">
        <w:rPr>
          <w:sz w:val="24"/>
          <w:szCs w:val="24"/>
        </w:rPr>
        <w:t xml:space="preserve">, in tutto od in parte, a seconda della agevolazione fiscale richiesta dal Committente, mediante </w:t>
      </w:r>
    </w:p>
    <w:p w14:paraId="3426CEA0" w14:textId="4FEBA9A6" w:rsidR="004F2009" w:rsidRDefault="005A3B5E" w:rsidP="00473109">
      <w:pPr>
        <w:spacing w:after="0" w:line="276" w:lineRule="auto"/>
        <w:jc w:val="both"/>
        <w:rPr>
          <w:sz w:val="24"/>
          <w:szCs w:val="24"/>
        </w:rPr>
      </w:pPr>
      <w:r>
        <w:rPr>
          <w:sz w:val="24"/>
          <w:szCs w:val="24"/>
        </w:rPr>
        <w:sym w:font="Symbol" w:char="F07F"/>
      </w:r>
      <w:r>
        <w:rPr>
          <w:sz w:val="24"/>
          <w:szCs w:val="24"/>
        </w:rPr>
        <w:tab/>
      </w:r>
      <w:r w:rsidR="004F2009" w:rsidRPr="00473109">
        <w:rPr>
          <w:sz w:val="24"/>
          <w:szCs w:val="24"/>
        </w:rPr>
        <w:t xml:space="preserve">cessione del credito d’imposta ed applicazione dello sconto in fattura ai sensi dell’art. 121 </w:t>
      </w:r>
      <w:r>
        <w:rPr>
          <w:sz w:val="24"/>
          <w:szCs w:val="24"/>
        </w:rPr>
        <w:tab/>
      </w:r>
      <w:r w:rsidR="004F2009" w:rsidRPr="00473109">
        <w:rPr>
          <w:sz w:val="24"/>
          <w:szCs w:val="24"/>
        </w:rPr>
        <w:t xml:space="preserve">comma 1 lett. a) del Decreto Legge 34/2020 da parte della </w:t>
      </w:r>
      <w:r w:rsidR="00473109" w:rsidRPr="00473109">
        <w:rPr>
          <w:sz w:val="24"/>
          <w:szCs w:val="24"/>
        </w:rPr>
        <w:t>S</w:t>
      </w:r>
      <w:r w:rsidR="004F2009" w:rsidRPr="00473109">
        <w:rPr>
          <w:sz w:val="24"/>
          <w:szCs w:val="24"/>
        </w:rPr>
        <w:t>ocietà</w:t>
      </w:r>
      <w:r>
        <w:rPr>
          <w:sz w:val="24"/>
          <w:szCs w:val="24"/>
        </w:rPr>
        <w:t>;</w:t>
      </w:r>
    </w:p>
    <w:p w14:paraId="442A74B5" w14:textId="61F81C71" w:rsidR="005A3B5E" w:rsidRPr="00473109" w:rsidRDefault="005A3B5E" w:rsidP="00473109">
      <w:pPr>
        <w:spacing w:after="0" w:line="276" w:lineRule="auto"/>
        <w:jc w:val="both"/>
        <w:rPr>
          <w:sz w:val="24"/>
          <w:szCs w:val="24"/>
        </w:rPr>
      </w:pPr>
      <w:r>
        <w:rPr>
          <w:sz w:val="24"/>
          <w:szCs w:val="24"/>
        </w:rPr>
        <w:sym w:font="Symbol" w:char="F07F"/>
      </w:r>
      <w:r>
        <w:rPr>
          <w:sz w:val="24"/>
          <w:szCs w:val="24"/>
        </w:rPr>
        <w:t xml:space="preserve"> </w:t>
      </w:r>
      <w:r>
        <w:rPr>
          <w:sz w:val="24"/>
          <w:szCs w:val="24"/>
        </w:rPr>
        <w:tab/>
        <w:t xml:space="preserve">cessione del credito ad Euregio SGR S.p.A. da parte del Committente e pagamento diretto di </w:t>
      </w:r>
      <w:r>
        <w:rPr>
          <w:sz w:val="24"/>
          <w:szCs w:val="24"/>
        </w:rPr>
        <w:tab/>
        <w:t>quest’ultimo alla Società mediante bonifico bancario.</w:t>
      </w:r>
    </w:p>
    <w:p w14:paraId="273E4A46" w14:textId="77777777" w:rsidR="004F2009" w:rsidRPr="00473109" w:rsidRDefault="004F2009" w:rsidP="004F2009">
      <w:pPr>
        <w:spacing w:after="0" w:line="276" w:lineRule="auto"/>
        <w:jc w:val="both"/>
        <w:rPr>
          <w:sz w:val="24"/>
          <w:szCs w:val="24"/>
        </w:rPr>
      </w:pPr>
    </w:p>
    <w:p w14:paraId="1BB42D0F" w14:textId="705A6037" w:rsidR="004F2009" w:rsidRPr="00473109" w:rsidRDefault="004F2009" w:rsidP="004F2009">
      <w:pPr>
        <w:spacing w:after="0" w:line="276" w:lineRule="auto"/>
        <w:jc w:val="both"/>
        <w:rPr>
          <w:sz w:val="24"/>
          <w:szCs w:val="24"/>
        </w:rPr>
      </w:pPr>
      <w:r w:rsidRPr="00473109">
        <w:rPr>
          <w:sz w:val="24"/>
          <w:szCs w:val="24"/>
        </w:rPr>
        <w:t>Il Prezzo riportato nelle fatture che saranno emesse da</w:t>
      </w:r>
      <w:r w:rsidR="00B16B72" w:rsidRPr="00473109">
        <w:rPr>
          <w:sz w:val="24"/>
          <w:szCs w:val="24"/>
        </w:rPr>
        <w:t xml:space="preserve">ll’Appaltatore </w:t>
      </w:r>
      <w:r w:rsidRPr="00473109">
        <w:rPr>
          <w:sz w:val="24"/>
          <w:szCs w:val="24"/>
        </w:rPr>
        <w:t>dovrà essere versato dal Committente</w:t>
      </w:r>
      <w:r w:rsidR="007125E5">
        <w:rPr>
          <w:sz w:val="24"/>
          <w:szCs w:val="24"/>
        </w:rPr>
        <w:t xml:space="preserve"> entro </w:t>
      </w:r>
      <w:r w:rsidRPr="00473109">
        <w:rPr>
          <w:sz w:val="24"/>
          <w:szCs w:val="24"/>
        </w:rPr>
        <w:t xml:space="preserve">30 giorni dalla emissione di ciascuna fattura, fatto salvo il caso dell’applicazione della disciplina di cui all’art. 121 comma 1 lett. a) del Decreto Legge 34/2020 da parte </w:t>
      </w:r>
      <w:r w:rsidR="00B16B72" w:rsidRPr="00473109">
        <w:rPr>
          <w:sz w:val="24"/>
          <w:szCs w:val="24"/>
        </w:rPr>
        <w:t xml:space="preserve">dell’Appaltatore </w:t>
      </w:r>
      <w:r w:rsidRPr="00473109">
        <w:rPr>
          <w:sz w:val="24"/>
          <w:szCs w:val="24"/>
        </w:rPr>
        <w:t>ed accesso del Cliente al Superbonus.</w:t>
      </w:r>
    </w:p>
    <w:p w14:paraId="6A3152D1" w14:textId="62FF237E" w:rsidR="004F2009" w:rsidRDefault="004F2009" w:rsidP="004F2009">
      <w:pPr>
        <w:spacing w:after="0" w:line="276" w:lineRule="auto"/>
        <w:jc w:val="both"/>
        <w:rPr>
          <w:sz w:val="24"/>
          <w:szCs w:val="24"/>
        </w:rPr>
      </w:pPr>
      <w:r w:rsidRPr="00473109">
        <w:rPr>
          <w:sz w:val="24"/>
          <w:szCs w:val="24"/>
        </w:rPr>
        <w:t xml:space="preserve">Qualora ci fosse un ritardo nel pagamento rispetto alla scadenza indicata in fattura, l’importo dovuto </w:t>
      </w:r>
      <w:r w:rsidR="00B16B72" w:rsidRPr="00473109">
        <w:rPr>
          <w:sz w:val="24"/>
          <w:szCs w:val="24"/>
        </w:rPr>
        <w:t xml:space="preserve">all’Appaltatore </w:t>
      </w:r>
      <w:r w:rsidRPr="00473109">
        <w:rPr>
          <w:sz w:val="24"/>
          <w:szCs w:val="24"/>
        </w:rPr>
        <w:t>sarà automaticamente aumentato degli interessi moratori, in base a quanto previsto dal D. Lgs. 231/2002.</w:t>
      </w:r>
    </w:p>
    <w:p w14:paraId="71017276" w14:textId="5F9102F7" w:rsidR="00A223DF" w:rsidRDefault="00A223DF" w:rsidP="004F2009">
      <w:pPr>
        <w:spacing w:after="0" w:line="276" w:lineRule="auto"/>
        <w:jc w:val="both"/>
        <w:rPr>
          <w:sz w:val="24"/>
          <w:szCs w:val="24"/>
        </w:rPr>
      </w:pPr>
    </w:p>
    <w:p w14:paraId="592B9F5C" w14:textId="547401AF" w:rsidR="00A223DF" w:rsidRPr="00473109" w:rsidRDefault="00A223DF" w:rsidP="004F2009">
      <w:pPr>
        <w:spacing w:after="0" w:line="276" w:lineRule="auto"/>
        <w:jc w:val="both"/>
        <w:rPr>
          <w:sz w:val="24"/>
          <w:szCs w:val="24"/>
        </w:rPr>
      </w:pPr>
      <w:bookmarkStart w:id="27" w:name="_Hlk65595553"/>
      <w:r>
        <w:rPr>
          <w:sz w:val="24"/>
          <w:szCs w:val="24"/>
        </w:rPr>
        <w:t>Quanto previsto dalle disposizioni che precedono trova applicazione anche per quanto concerne il pagamento dei compensi professionali, che dovranno essere versati dal Committente direttamente nei confronti dei singoli Professionisti</w:t>
      </w:r>
    </w:p>
    <w:bookmarkEnd w:id="27"/>
    <w:p w14:paraId="014308E0" w14:textId="77777777" w:rsidR="004F2009" w:rsidRPr="004F2009" w:rsidRDefault="004F2009" w:rsidP="004F2009">
      <w:pPr>
        <w:spacing w:after="0" w:line="276" w:lineRule="auto"/>
        <w:jc w:val="both"/>
        <w:rPr>
          <w:i/>
          <w:iCs/>
          <w:sz w:val="24"/>
          <w:szCs w:val="24"/>
        </w:rPr>
      </w:pPr>
    </w:p>
    <w:p w14:paraId="03B830E7" w14:textId="77777777" w:rsidR="004F2009" w:rsidRPr="004F2009" w:rsidRDefault="004F2009" w:rsidP="004F2009">
      <w:pPr>
        <w:spacing w:after="0" w:line="276" w:lineRule="auto"/>
        <w:jc w:val="both"/>
        <w:rPr>
          <w:i/>
          <w:iCs/>
          <w:sz w:val="24"/>
          <w:szCs w:val="24"/>
        </w:rPr>
      </w:pPr>
    </w:p>
    <w:p w14:paraId="4C38B1E2" w14:textId="77777777" w:rsidR="004F2009" w:rsidRPr="004F2009" w:rsidRDefault="004F2009" w:rsidP="004F2009">
      <w:pPr>
        <w:spacing w:after="0" w:line="276" w:lineRule="auto"/>
        <w:jc w:val="both"/>
        <w:rPr>
          <w:i/>
          <w:iCs/>
          <w:sz w:val="24"/>
          <w:szCs w:val="24"/>
        </w:rPr>
      </w:pPr>
    </w:p>
    <w:p w14:paraId="452CA05F" w14:textId="55B6C729" w:rsidR="004F2009" w:rsidRPr="000564B0" w:rsidRDefault="004F2009" w:rsidP="004F2009">
      <w:pPr>
        <w:spacing w:after="0" w:line="276" w:lineRule="auto"/>
        <w:jc w:val="center"/>
        <w:rPr>
          <w:b/>
          <w:bCs/>
          <w:sz w:val="24"/>
          <w:szCs w:val="24"/>
        </w:rPr>
      </w:pPr>
      <w:r w:rsidRPr="004F2009">
        <w:rPr>
          <w:i/>
          <w:iCs/>
          <w:sz w:val="24"/>
          <w:szCs w:val="24"/>
        </w:rPr>
        <w:br w:type="page"/>
      </w:r>
      <w:bookmarkEnd w:id="26"/>
      <w:r w:rsidR="00900F7E">
        <w:rPr>
          <w:b/>
          <w:bCs/>
          <w:sz w:val="24"/>
          <w:szCs w:val="24"/>
        </w:rPr>
        <w:lastRenderedPageBreak/>
        <w:t>Allegato</w:t>
      </w:r>
      <w:r w:rsidRPr="000564B0">
        <w:rPr>
          <w:b/>
          <w:bCs/>
          <w:sz w:val="24"/>
          <w:szCs w:val="24"/>
        </w:rPr>
        <w:t xml:space="preserve"> </w:t>
      </w:r>
      <w:r w:rsidR="000564B0" w:rsidRPr="000564B0">
        <w:rPr>
          <w:b/>
          <w:bCs/>
          <w:sz w:val="24"/>
          <w:szCs w:val="24"/>
        </w:rPr>
        <w:t>5</w:t>
      </w:r>
    </w:p>
    <w:p w14:paraId="0981AB68" w14:textId="5ABF754F" w:rsidR="004F2009" w:rsidRPr="004F2009" w:rsidRDefault="00900F7E" w:rsidP="00900F7E">
      <w:pPr>
        <w:spacing w:after="0" w:line="276" w:lineRule="auto"/>
        <w:jc w:val="center"/>
        <w:rPr>
          <w:b/>
          <w:bCs/>
          <w:i/>
          <w:iCs/>
          <w:sz w:val="24"/>
          <w:szCs w:val="24"/>
        </w:rPr>
      </w:pPr>
      <w:r w:rsidRPr="00900F7E">
        <w:rPr>
          <w:b/>
          <w:bCs/>
          <w:sz w:val="24"/>
          <w:szCs w:val="24"/>
        </w:rPr>
        <w:t>Elenco interventi da eseguire presso i singoli condòmini e relativi costi</w:t>
      </w:r>
      <w:r w:rsidR="004F2009" w:rsidRPr="004F2009">
        <w:rPr>
          <w:b/>
          <w:bCs/>
          <w:i/>
          <w:iCs/>
          <w:sz w:val="24"/>
          <w:szCs w:val="24"/>
        </w:rPr>
        <w:t xml:space="preserve"> [tabella da predisporre per ogni condomino]</w:t>
      </w:r>
    </w:p>
    <w:p w14:paraId="145A1EF4" w14:textId="77777777" w:rsidR="004F2009" w:rsidRDefault="004F2009" w:rsidP="004F2009">
      <w:pPr>
        <w:spacing w:after="0" w:line="276" w:lineRule="auto"/>
        <w:jc w:val="center"/>
        <w:rPr>
          <w:i/>
          <w:iCs/>
          <w:sz w:val="24"/>
          <w:szCs w:val="24"/>
        </w:rPr>
      </w:pPr>
    </w:p>
    <w:p w14:paraId="653B3680" w14:textId="3B1F763E" w:rsidR="004F2009" w:rsidRPr="00B16B72" w:rsidRDefault="004F2009" w:rsidP="004F2009">
      <w:pPr>
        <w:spacing w:after="0" w:line="276" w:lineRule="auto"/>
        <w:jc w:val="both"/>
        <w:rPr>
          <w:b/>
          <w:bCs/>
          <w:i/>
          <w:iCs/>
          <w:sz w:val="24"/>
          <w:szCs w:val="24"/>
        </w:rPr>
      </w:pPr>
      <w:r w:rsidRPr="00B16B72">
        <w:rPr>
          <w:b/>
          <w:bCs/>
          <w:i/>
          <w:iCs/>
          <w:sz w:val="24"/>
          <w:szCs w:val="24"/>
        </w:rPr>
        <w:t xml:space="preserve">Nome e cognome condomino: </w:t>
      </w:r>
    </w:p>
    <w:p w14:paraId="41080EA7" w14:textId="7EBF5FAF" w:rsidR="004F2009" w:rsidRPr="00B16B72" w:rsidRDefault="004F2009" w:rsidP="004F2009">
      <w:pPr>
        <w:spacing w:after="0" w:line="276" w:lineRule="auto"/>
        <w:jc w:val="both"/>
        <w:rPr>
          <w:b/>
          <w:bCs/>
          <w:i/>
          <w:iCs/>
          <w:sz w:val="24"/>
          <w:szCs w:val="24"/>
        </w:rPr>
      </w:pPr>
      <w:r w:rsidRPr="00B16B72">
        <w:rPr>
          <w:b/>
          <w:bCs/>
          <w:i/>
          <w:iCs/>
          <w:sz w:val="24"/>
          <w:szCs w:val="24"/>
        </w:rPr>
        <w:t>Riferimenti catastali unità immobiliare:</w:t>
      </w:r>
    </w:p>
    <w:p w14:paraId="0EC6C386" w14:textId="2A54FE9B" w:rsidR="004F2009" w:rsidRPr="00B16B72" w:rsidRDefault="004F2009" w:rsidP="004F2009">
      <w:pPr>
        <w:spacing w:after="0" w:line="276" w:lineRule="auto"/>
        <w:jc w:val="both"/>
        <w:rPr>
          <w:b/>
          <w:bCs/>
          <w:i/>
          <w:iCs/>
          <w:sz w:val="24"/>
          <w:szCs w:val="24"/>
        </w:rPr>
      </w:pPr>
      <w:r w:rsidRPr="00B16B72">
        <w:rPr>
          <w:b/>
          <w:bCs/>
          <w:i/>
          <w:iCs/>
          <w:sz w:val="24"/>
          <w:szCs w:val="24"/>
        </w:rPr>
        <w:t>Interventi eseguiti:</w:t>
      </w:r>
    </w:p>
    <w:p w14:paraId="19B850EF" w14:textId="62A97DD7" w:rsidR="004F2009" w:rsidRPr="00B16B72" w:rsidRDefault="004F2009" w:rsidP="004F2009">
      <w:pPr>
        <w:spacing w:after="0" w:line="276" w:lineRule="auto"/>
        <w:jc w:val="both"/>
        <w:rPr>
          <w:b/>
          <w:bCs/>
          <w:i/>
          <w:iCs/>
          <w:sz w:val="24"/>
          <w:szCs w:val="24"/>
        </w:rPr>
      </w:pPr>
      <w:r w:rsidRPr="00B16B72">
        <w:rPr>
          <w:b/>
          <w:bCs/>
          <w:i/>
          <w:iCs/>
          <w:sz w:val="24"/>
          <w:szCs w:val="24"/>
        </w:rPr>
        <w:t>Prezzo complessivo degli Interventi</w:t>
      </w:r>
      <w:r w:rsidR="00B16B72" w:rsidRPr="00B16B72">
        <w:rPr>
          <w:b/>
          <w:bCs/>
          <w:i/>
          <w:iCs/>
          <w:sz w:val="24"/>
          <w:szCs w:val="24"/>
        </w:rPr>
        <w:t xml:space="preserve"> IVA Inclusa</w:t>
      </w:r>
    </w:p>
    <w:p w14:paraId="411005E7" w14:textId="77777777" w:rsidR="00B16B72" w:rsidRPr="00B16B72" w:rsidRDefault="00B16B72" w:rsidP="004F2009">
      <w:pPr>
        <w:spacing w:after="0" w:line="276" w:lineRule="auto"/>
        <w:jc w:val="both"/>
        <w:rPr>
          <w:b/>
          <w:bCs/>
          <w:i/>
          <w:iCs/>
          <w:sz w:val="24"/>
          <w:szCs w:val="24"/>
        </w:rPr>
      </w:pPr>
    </w:p>
    <w:p w14:paraId="15A01024" w14:textId="67BC5E0A" w:rsidR="004F2009" w:rsidRPr="004F2009" w:rsidRDefault="004F2009" w:rsidP="004F2009">
      <w:pPr>
        <w:spacing w:after="0" w:line="276" w:lineRule="auto"/>
        <w:jc w:val="both"/>
        <w:rPr>
          <w:b/>
          <w:bCs/>
          <w:i/>
          <w:iCs/>
          <w:sz w:val="24"/>
          <w:szCs w:val="24"/>
        </w:rPr>
      </w:pPr>
      <w:r w:rsidRPr="004F2009">
        <w:rPr>
          <w:b/>
          <w:bCs/>
          <w:i/>
          <w:iCs/>
          <w:sz w:val="24"/>
          <w:szCs w:val="24"/>
        </w:rPr>
        <w:t>Voci di costo</w:t>
      </w:r>
      <w:r w:rsidR="00B16B72" w:rsidRPr="00B16B72">
        <w:rPr>
          <w:b/>
          <w:bCs/>
          <w:i/>
          <w:iCs/>
          <w:sz w:val="24"/>
          <w:szCs w:val="24"/>
        </w:rPr>
        <w:t xml:space="preserve"> e ripartizione del Prezzo [con specificazione dell’IVA]</w:t>
      </w:r>
    </w:p>
    <w:p w14:paraId="3897E9FA" w14:textId="77777777" w:rsidR="004F2009" w:rsidRPr="004F2009" w:rsidRDefault="004F2009" w:rsidP="004F2009">
      <w:pPr>
        <w:spacing w:after="0" w:line="276" w:lineRule="auto"/>
        <w:jc w:val="both"/>
        <w:rPr>
          <w:b/>
          <w:bCs/>
          <w:i/>
          <w:iCs/>
          <w:sz w:val="24"/>
          <w:szCs w:val="24"/>
          <w:u w:val="single"/>
        </w:rPr>
      </w:pPr>
    </w:p>
    <w:p w14:paraId="36F7FECD" w14:textId="77777777" w:rsidR="004F2009" w:rsidRPr="004F2009" w:rsidRDefault="004F2009" w:rsidP="004F2009">
      <w:pPr>
        <w:spacing w:after="0" w:line="276" w:lineRule="auto"/>
        <w:jc w:val="both"/>
        <w:rPr>
          <w:i/>
          <w:iCs/>
          <w:sz w:val="24"/>
          <w:szCs w:val="24"/>
          <w:u w:val="single"/>
        </w:rPr>
      </w:pPr>
      <w:r w:rsidRPr="004F2009">
        <w:rPr>
          <w:i/>
          <w:iCs/>
          <w:sz w:val="24"/>
          <w:szCs w:val="24"/>
          <w:u w:val="single"/>
        </w:rPr>
        <w:t>Fornitura Impianti installati [suddivisi nelle diverse Componenti]</w:t>
      </w:r>
    </w:p>
    <w:p w14:paraId="62F6D649" w14:textId="68F031FA" w:rsidR="004F2009" w:rsidRPr="004F2009" w:rsidRDefault="00C86AED" w:rsidP="004F2009">
      <w:pPr>
        <w:spacing w:after="0" w:line="276" w:lineRule="auto"/>
        <w:jc w:val="both"/>
        <w:rPr>
          <w:i/>
          <w:iCs/>
          <w:sz w:val="24"/>
          <w:szCs w:val="24"/>
        </w:rPr>
      </w:pPr>
      <w:r>
        <w:rPr>
          <w:i/>
          <w:iCs/>
          <w:sz w:val="24"/>
          <w:szCs w:val="24"/>
        </w:rPr>
        <w:t>Infissi, sostituzione caldaia, installazione impianto fotovoltaico, schermature solari, collettori solari termici ecc…</w:t>
      </w:r>
    </w:p>
    <w:p w14:paraId="3287AA3A" w14:textId="77777777" w:rsidR="004F2009" w:rsidRPr="004F2009" w:rsidRDefault="004F2009" w:rsidP="004F2009">
      <w:pPr>
        <w:spacing w:after="0" w:line="276" w:lineRule="auto"/>
        <w:jc w:val="both"/>
        <w:rPr>
          <w:i/>
          <w:iCs/>
          <w:sz w:val="24"/>
          <w:szCs w:val="24"/>
        </w:rPr>
      </w:pPr>
    </w:p>
    <w:p w14:paraId="199A48A4" w14:textId="77777777" w:rsidR="004F2009" w:rsidRPr="004F2009" w:rsidRDefault="004F2009" w:rsidP="004F2009">
      <w:pPr>
        <w:spacing w:after="0" w:line="276" w:lineRule="auto"/>
        <w:jc w:val="both"/>
        <w:rPr>
          <w:i/>
          <w:iCs/>
          <w:sz w:val="24"/>
          <w:szCs w:val="24"/>
          <w:u w:val="single"/>
        </w:rPr>
      </w:pPr>
      <w:r w:rsidRPr="004F2009">
        <w:rPr>
          <w:i/>
          <w:iCs/>
          <w:sz w:val="24"/>
          <w:szCs w:val="24"/>
          <w:u w:val="single"/>
        </w:rPr>
        <w:t>Lavori edili</w:t>
      </w:r>
    </w:p>
    <w:p w14:paraId="4EE17FB0" w14:textId="77777777" w:rsidR="004F2009" w:rsidRPr="004F2009" w:rsidRDefault="004F2009" w:rsidP="004F2009">
      <w:pPr>
        <w:spacing w:after="0" w:line="276" w:lineRule="auto"/>
        <w:jc w:val="both"/>
        <w:rPr>
          <w:i/>
          <w:iCs/>
          <w:sz w:val="24"/>
          <w:szCs w:val="24"/>
        </w:rPr>
      </w:pPr>
      <w:r w:rsidRPr="004F2009">
        <w:rPr>
          <w:i/>
          <w:iCs/>
          <w:sz w:val="24"/>
          <w:szCs w:val="24"/>
        </w:rPr>
        <w:t>Costo della manodopera</w:t>
      </w:r>
    </w:p>
    <w:p w14:paraId="3BEC610C" w14:textId="027C650A" w:rsidR="004F2009" w:rsidRPr="004F2009" w:rsidRDefault="004F2009" w:rsidP="004F2009">
      <w:pPr>
        <w:spacing w:after="0" w:line="276" w:lineRule="auto"/>
        <w:jc w:val="both"/>
        <w:rPr>
          <w:i/>
          <w:iCs/>
          <w:sz w:val="24"/>
          <w:szCs w:val="24"/>
        </w:rPr>
      </w:pPr>
      <w:r w:rsidRPr="004F2009">
        <w:rPr>
          <w:i/>
          <w:iCs/>
          <w:sz w:val="24"/>
          <w:szCs w:val="24"/>
        </w:rPr>
        <w:t>Installazione degli Impianti ed elenco delle varie attività eseguite</w:t>
      </w:r>
      <w:r w:rsidR="00B16B72" w:rsidRPr="00B16B72">
        <w:rPr>
          <w:i/>
          <w:iCs/>
          <w:sz w:val="24"/>
          <w:szCs w:val="24"/>
        </w:rPr>
        <w:t>, con specificazione dei costi</w:t>
      </w:r>
    </w:p>
    <w:p w14:paraId="7653E897" w14:textId="77777777" w:rsidR="004F2009" w:rsidRPr="004F2009" w:rsidRDefault="004F2009" w:rsidP="004F2009">
      <w:pPr>
        <w:spacing w:after="0" w:line="276" w:lineRule="auto"/>
        <w:jc w:val="both"/>
        <w:rPr>
          <w:b/>
          <w:bCs/>
          <w:i/>
          <w:iCs/>
          <w:sz w:val="24"/>
          <w:szCs w:val="24"/>
          <w:u w:val="single"/>
        </w:rPr>
      </w:pPr>
    </w:p>
    <w:p w14:paraId="0C0EE3E4" w14:textId="77777777" w:rsidR="004F2009" w:rsidRPr="004F2009" w:rsidRDefault="004F2009" w:rsidP="004F2009">
      <w:pPr>
        <w:spacing w:after="0" w:line="276" w:lineRule="auto"/>
        <w:jc w:val="both"/>
        <w:rPr>
          <w:i/>
          <w:iCs/>
          <w:sz w:val="24"/>
          <w:szCs w:val="24"/>
          <w:u w:val="single"/>
        </w:rPr>
      </w:pPr>
      <w:r w:rsidRPr="004F2009">
        <w:rPr>
          <w:i/>
          <w:iCs/>
          <w:sz w:val="24"/>
          <w:szCs w:val="24"/>
          <w:u w:val="single"/>
        </w:rPr>
        <w:t>Elenco costi esclusi dal Superbonus</w:t>
      </w:r>
    </w:p>
    <w:p w14:paraId="32495F32" w14:textId="77777777" w:rsidR="004F2009" w:rsidRPr="00473109" w:rsidRDefault="004F2009" w:rsidP="004F2009">
      <w:pPr>
        <w:spacing w:after="0" w:line="276" w:lineRule="auto"/>
        <w:jc w:val="both"/>
        <w:rPr>
          <w:i/>
          <w:iCs/>
          <w:sz w:val="24"/>
          <w:szCs w:val="24"/>
        </w:rPr>
      </w:pPr>
      <w:bookmarkStart w:id="28" w:name="_Hlk65595271"/>
      <w:r w:rsidRPr="00473109">
        <w:rPr>
          <w:i/>
          <w:iCs/>
          <w:sz w:val="24"/>
          <w:szCs w:val="24"/>
        </w:rPr>
        <w:t>[•]</w:t>
      </w:r>
    </w:p>
    <w:bookmarkEnd w:id="28"/>
    <w:p w14:paraId="4EDA7DEE" w14:textId="322F754D" w:rsidR="004F2009" w:rsidRDefault="004F2009" w:rsidP="004F2009">
      <w:pPr>
        <w:spacing w:after="0" w:line="276" w:lineRule="auto"/>
        <w:jc w:val="both"/>
        <w:rPr>
          <w:b/>
          <w:bCs/>
          <w:i/>
          <w:iCs/>
          <w:sz w:val="24"/>
          <w:szCs w:val="24"/>
        </w:rPr>
      </w:pPr>
    </w:p>
    <w:p w14:paraId="61B3DD3F" w14:textId="56939076" w:rsidR="00473109" w:rsidRPr="00473109" w:rsidRDefault="00473109" w:rsidP="004F2009">
      <w:pPr>
        <w:spacing w:after="0" w:line="276" w:lineRule="auto"/>
        <w:jc w:val="both"/>
        <w:rPr>
          <w:i/>
          <w:iCs/>
          <w:sz w:val="24"/>
          <w:szCs w:val="24"/>
          <w:u w:val="single"/>
        </w:rPr>
      </w:pPr>
      <w:r w:rsidRPr="00473109">
        <w:rPr>
          <w:i/>
          <w:iCs/>
          <w:sz w:val="24"/>
          <w:szCs w:val="24"/>
          <w:u w:val="single"/>
        </w:rPr>
        <w:t>Elenco spese ammesse ad altre agevolazioni fiscali</w:t>
      </w:r>
    </w:p>
    <w:p w14:paraId="4D595EEE" w14:textId="77777777" w:rsidR="00473109" w:rsidRPr="00473109" w:rsidRDefault="00473109" w:rsidP="00473109">
      <w:pPr>
        <w:spacing w:after="0" w:line="276" w:lineRule="auto"/>
        <w:jc w:val="both"/>
        <w:rPr>
          <w:i/>
          <w:iCs/>
          <w:sz w:val="24"/>
          <w:szCs w:val="24"/>
        </w:rPr>
      </w:pPr>
      <w:r w:rsidRPr="00473109">
        <w:rPr>
          <w:i/>
          <w:iCs/>
          <w:sz w:val="24"/>
          <w:szCs w:val="24"/>
        </w:rPr>
        <w:t>[•]</w:t>
      </w:r>
    </w:p>
    <w:p w14:paraId="7619DC60" w14:textId="77777777" w:rsidR="00473109" w:rsidRPr="00B16B72" w:rsidRDefault="00473109" w:rsidP="004F2009">
      <w:pPr>
        <w:spacing w:after="0" w:line="276" w:lineRule="auto"/>
        <w:jc w:val="both"/>
        <w:rPr>
          <w:b/>
          <w:bCs/>
          <w:i/>
          <w:iCs/>
          <w:sz w:val="24"/>
          <w:szCs w:val="24"/>
        </w:rPr>
      </w:pPr>
    </w:p>
    <w:p w14:paraId="2EF0ED76" w14:textId="77777777" w:rsidR="00B16B72" w:rsidRPr="00B16B72" w:rsidRDefault="00B16B72" w:rsidP="00B16B72">
      <w:pPr>
        <w:spacing w:after="0" w:line="276" w:lineRule="auto"/>
        <w:jc w:val="both"/>
        <w:rPr>
          <w:i/>
          <w:iCs/>
          <w:sz w:val="24"/>
          <w:szCs w:val="24"/>
          <w:u w:val="single"/>
        </w:rPr>
      </w:pPr>
      <w:r w:rsidRPr="00B16B72">
        <w:rPr>
          <w:i/>
          <w:iCs/>
          <w:sz w:val="24"/>
          <w:szCs w:val="24"/>
          <w:u w:val="single"/>
        </w:rPr>
        <w:t>Attività professionali</w:t>
      </w:r>
    </w:p>
    <w:p w14:paraId="2D76EF91" w14:textId="4FCF5F2F" w:rsidR="00B16B72" w:rsidRPr="00B16B72" w:rsidRDefault="00B16B72" w:rsidP="00B16B72">
      <w:pPr>
        <w:spacing w:after="0" w:line="276" w:lineRule="auto"/>
        <w:jc w:val="both"/>
        <w:rPr>
          <w:i/>
          <w:iCs/>
          <w:sz w:val="24"/>
          <w:szCs w:val="24"/>
        </w:rPr>
      </w:pPr>
      <w:r w:rsidRPr="00B16B72">
        <w:rPr>
          <w:i/>
          <w:iCs/>
          <w:sz w:val="24"/>
          <w:szCs w:val="24"/>
        </w:rPr>
        <w:t xml:space="preserve">Progettazione </w:t>
      </w:r>
      <w:r w:rsidR="001E4165">
        <w:rPr>
          <w:i/>
          <w:iCs/>
          <w:sz w:val="24"/>
          <w:szCs w:val="24"/>
        </w:rPr>
        <w:t>Interventi</w:t>
      </w:r>
    </w:p>
    <w:p w14:paraId="41F73F6D" w14:textId="77777777" w:rsidR="00B16B72" w:rsidRPr="00B16B72" w:rsidRDefault="00B16B72" w:rsidP="00B16B72">
      <w:pPr>
        <w:spacing w:after="0" w:line="276" w:lineRule="auto"/>
        <w:jc w:val="both"/>
        <w:rPr>
          <w:i/>
          <w:iCs/>
          <w:sz w:val="24"/>
          <w:szCs w:val="24"/>
        </w:rPr>
      </w:pPr>
      <w:r w:rsidRPr="00B16B72">
        <w:rPr>
          <w:i/>
          <w:iCs/>
          <w:sz w:val="24"/>
          <w:szCs w:val="24"/>
        </w:rPr>
        <w:t>Relazione tecnica di progetto ai sensi dell’art. 8 comma 1 del D.Lgs. 192/2005</w:t>
      </w:r>
    </w:p>
    <w:p w14:paraId="0E49C962" w14:textId="243E2801" w:rsidR="00B16B72" w:rsidRPr="00B16B72" w:rsidRDefault="00B16B72" w:rsidP="00B16B72">
      <w:pPr>
        <w:spacing w:after="0" w:line="276" w:lineRule="auto"/>
        <w:jc w:val="both"/>
        <w:rPr>
          <w:b/>
          <w:bCs/>
          <w:i/>
          <w:iCs/>
          <w:sz w:val="24"/>
          <w:szCs w:val="24"/>
        </w:rPr>
      </w:pPr>
    </w:p>
    <w:p w14:paraId="3FBF7F88" w14:textId="014D2396" w:rsidR="00B16B72" w:rsidRPr="00B16B72" w:rsidRDefault="00B16B72" w:rsidP="00B16B72">
      <w:pPr>
        <w:spacing w:after="0" w:line="276" w:lineRule="auto"/>
        <w:jc w:val="both"/>
        <w:rPr>
          <w:i/>
          <w:iCs/>
          <w:sz w:val="24"/>
          <w:szCs w:val="24"/>
        </w:rPr>
      </w:pPr>
      <w:r w:rsidRPr="00B16B72">
        <w:rPr>
          <w:i/>
          <w:iCs/>
          <w:sz w:val="24"/>
          <w:szCs w:val="24"/>
        </w:rPr>
        <w:t>Quota parte del Prezzo spettante a</w:t>
      </w:r>
      <w:r w:rsidR="00473109">
        <w:rPr>
          <w:i/>
          <w:iCs/>
          <w:sz w:val="24"/>
          <w:szCs w:val="24"/>
        </w:rPr>
        <w:t>lla Società</w:t>
      </w:r>
      <w:r w:rsidRPr="00B16B72">
        <w:rPr>
          <w:i/>
          <w:iCs/>
          <w:sz w:val="24"/>
          <w:szCs w:val="24"/>
        </w:rPr>
        <w:t>: [•]</w:t>
      </w:r>
    </w:p>
    <w:p w14:paraId="659E8866" w14:textId="4D46AA86" w:rsidR="00B16B72" w:rsidRPr="00B16B72" w:rsidRDefault="00B16B72" w:rsidP="00B16B72">
      <w:pPr>
        <w:spacing w:after="0" w:line="276" w:lineRule="auto"/>
        <w:jc w:val="both"/>
        <w:rPr>
          <w:i/>
          <w:iCs/>
          <w:sz w:val="24"/>
          <w:szCs w:val="24"/>
        </w:rPr>
      </w:pPr>
      <w:r w:rsidRPr="00B16B72">
        <w:rPr>
          <w:i/>
          <w:iCs/>
          <w:sz w:val="24"/>
          <w:szCs w:val="24"/>
        </w:rPr>
        <w:t>Quota parte del Pre</w:t>
      </w:r>
      <w:r w:rsidR="00473109">
        <w:rPr>
          <w:i/>
          <w:iCs/>
          <w:sz w:val="24"/>
          <w:szCs w:val="24"/>
        </w:rPr>
        <w:t>zzo dovuta all’Impresa</w:t>
      </w:r>
      <w:r w:rsidRPr="00B16B72">
        <w:rPr>
          <w:i/>
          <w:iCs/>
          <w:sz w:val="24"/>
          <w:szCs w:val="24"/>
        </w:rPr>
        <w:t>: [•]</w:t>
      </w:r>
    </w:p>
    <w:p w14:paraId="39B6F586" w14:textId="77777777" w:rsidR="00B16B72" w:rsidRPr="00B16B72" w:rsidRDefault="00B16B72" w:rsidP="00B16B72">
      <w:pPr>
        <w:spacing w:after="0" w:line="276" w:lineRule="auto"/>
        <w:jc w:val="both"/>
        <w:rPr>
          <w:i/>
          <w:iCs/>
          <w:sz w:val="24"/>
          <w:szCs w:val="24"/>
        </w:rPr>
      </w:pPr>
    </w:p>
    <w:p w14:paraId="050174E0" w14:textId="2708C34B" w:rsidR="00B16B72" w:rsidRPr="00473109" w:rsidRDefault="00B16B72" w:rsidP="00B16B72">
      <w:pPr>
        <w:spacing w:after="0" w:line="276" w:lineRule="auto"/>
        <w:jc w:val="both"/>
        <w:rPr>
          <w:b/>
          <w:bCs/>
          <w:sz w:val="24"/>
          <w:szCs w:val="24"/>
        </w:rPr>
      </w:pPr>
      <w:r w:rsidRPr="00473109">
        <w:rPr>
          <w:b/>
          <w:bCs/>
          <w:sz w:val="24"/>
          <w:szCs w:val="24"/>
        </w:rPr>
        <w:t>Tempistiche e modalità di pagamento</w:t>
      </w:r>
    </w:p>
    <w:p w14:paraId="321EA01C" w14:textId="3AF5DBE3" w:rsidR="00B16B72" w:rsidRPr="00B16B72" w:rsidRDefault="00B16B72" w:rsidP="00B16B72">
      <w:pPr>
        <w:spacing w:after="0" w:line="276" w:lineRule="auto"/>
        <w:jc w:val="both"/>
        <w:rPr>
          <w:i/>
          <w:iCs/>
          <w:sz w:val="24"/>
          <w:szCs w:val="24"/>
        </w:rPr>
      </w:pPr>
      <w:r w:rsidRPr="00B16B72">
        <w:rPr>
          <w:i/>
          <w:iCs/>
          <w:sz w:val="24"/>
          <w:szCs w:val="24"/>
        </w:rPr>
        <w:t>Versamento del Prezzo in un’unica rata pari ad Euro [•] al termine delle attività con il collaudo degli Interventi</w:t>
      </w:r>
    </w:p>
    <w:p w14:paraId="5BF13168" w14:textId="77777777" w:rsidR="00B16B72" w:rsidRPr="00B16B72" w:rsidRDefault="00B16B72" w:rsidP="00B16B72">
      <w:pPr>
        <w:spacing w:after="0" w:line="276" w:lineRule="auto"/>
        <w:jc w:val="both"/>
        <w:rPr>
          <w:i/>
          <w:iCs/>
          <w:sz w:val="24"/>
          <w:szCs w:val="24"/>
        </w:rPr>
      </w:pPr>
      <w:r w:rsidRPr="00B16B72">
        <w:rPr>
          <w:i/>
          <w:iCs/>
          <w:sz w:val="24"/>
          <w:szCs w:val="24"/>
        </w:rPr>
        <w:t>Versamento del Prezzo alle seguenti scadenze:</w:t>
      </w:r>
    </w:p>
    <w:p w14:paraId="4F013773" w14:textId="77777777" w:rsidR="00B16B72" w:rsidRPr="00B16B72" w:rsidRDefault="00B16B72" w:rsidP="00BB5413">
      <w:pPr>
        <w:numPr>
          <w:ilvl w:val="0"/>
          <w:numId w:val="27"/>
        </w:numPr>
        <w:spacing w:after="0" w:line="276" w:lineRule="auto"/>
        <w:jc w:val="both"/>
        <w:rPr>
          <w:i/>
          <w:iCs/>
          <w:sz w:val="24"/>
          <w:szCs w:val="24"/>
        </w:rPr>
      </w:pPr>
      <w:r w:rsidRPr="00B16B72">
        <w:rPr>
          <w:i/>
          <w:iCs/>
          <w:sz w:val="24"/>
          <w:szCs w:val="24"/>
        </w:rPr>
        <w:t>Prima rata pari ad Euro [•] al momento di_______________</w:t>
      </w:r>
    </w:p>
    <w:p w14:paraId="7CB91A5B" w14:textId="77777777" w:rsidR="00B16B72" w:rsidRPr="00B16B72" w:rsidRDefault="00B16B72" w:rsidP="00BB5413">
      <w:pPr>
        <w:numPr>
          <w:ilvl w:val="0"/>
          <w:numId w:val="27"/>
        </w:numPr>
        <w:spacing w:after="0" w:line="276" w:lineRule="auto"/>
        <w:jc w:val="both"/>
        <w:rPr>
          <w:i/>
          <w:iCs/>
          <w:sz w:val="24"/>
          <w:szCs w:val="24"/>
        </w:rPr>
      </w:pPr>
      <w:r w:rsidRPr="00B16B72">
        <w:rPr>
          <w:i/>
          <w:iCs/>
          <w:sz w:val="24"/>
          <w:szCs w:val="24"/>
        </w:rPr>
        <w:t>Seconda rata pari ad Euro [•] al momento di _____________</w:t>
      </w:r>
    </w:p>
    <w:p w14:paraId="6434FE42" w14:textId="77777777" w:rsidR="00B16B72" w:rsidRPr="00B16B72" w:rsidRDefault="00B16B72" w:rsidP="00BB5413">
      <w:pPr>
        <w:numPr>
          <w:ilvl w:val="0"/>
          <w:numId w:val="27"/>
        </w:numPr>
        <w:spacing w:after="0" w:line="276" w:lineRule="auto"/>
        <w:jc w:val="both"/>
        <w:rPr>
          <w:i/>
          <w:iCs/>
          <w:sz w:val="24"/>
          <w:szCs w:val="24"/>
        </w:rPr>
      </w:pPr>
      <w:r w:rsidRPr="00B16B72">
        <w:rPr>
          <w:i/>
          <w:iCs/>
          <w:sz w:val="24"/>
          <w:szCs w:val="24"/>
        </w:rPr>
        <w:t>Saldo del prezzo per Euro [•] al completamento degli Interventi.</w:t>
      </w:r>
    </w:p>
    <w:p w14:paraId="600B04B7" w14:textId="77777777" w:rsidR="00B16B72" w:rsidRPr="00B16B72" w:rsidRDefault="00B16B72" w:rsidP="00B16B72">
      <w:pPr>
        <w:spacing w:after="0" w:line="276" w:lineRule="auto"/>
        <w:jc w:val="both"/>
        <w:rPr>
          <w:b/>
          <w:bCs/>
          <w:i/>
          <w:iCs/>
          <w:sz w:val="24"/>
          <w:szCs w:val="24"/>
        </w:rPr>
      </w:pPr>
    </w:p>
    <w:p w14:paraId="5D83BC7D" w14:textId="14EA774D" w:rsidR="005A3B5E" w:rsidRDefault="00B16B72" w:rsidP="00473109">
      <w:pPr>
        <w:spacing w:after="0" w:line="276" w:lineRule="auto"/>
        <w:jc w:val="both"/>
        <w:rPr>
          <w:sz w:val="24"/>
          <w:szCs w:val="24"/>
        </w:rPr>
      </w:pPr>
      <w:r w:rsidRPr="00473109">
        <w:rPr>
          <w:sz w:val="24"/>
          <w:szCs w:val="24"/>
        </w:rPr>
        <w:t xml:space="preserve">Il Prezzo sarà versato </w:t>
      </w:r>
      <w:r w:rsidR="00473109" w:rsidRPr="00473109">
        <w:rPr>
          <w:sz w:val="24"/>
          <w:szCs w:val="24"/>
        </w:rPr>
        <w:t>con</w:t>
      </w:r>
      <w:r w:rsidR="005A3B5E">
        <w:rPr>
          <w:sz w:val="24"/>
          <w:szCs w:val="24"/>
        </w:rPr>
        <w:t>:</w:t>
      </w:r>
    </w:p>
    <w:p w14:paraId="758A9596" w14:textId="1ECE3B97" w:rsidR="005A3B5E" w:rsidRPr="005A3B5E" w:rsidRDefault="005A3B5E" w:rsidP="005A3B5E">
      <w:pPr>
        <w:spacing w:after="0" w:line="276" w:lineRule="auto"/>
        <w:jc w:val="both"/>
        <w:rPr>
          <w:sz w:val="24"/>
          <w:szCs w:val="24"/>
        </w:rPr>
      </w:pPr>
      <w:r>
        <w:rPr>
          <w:sz w:val="24"/>
          <w:szCs w:val="24"/>
        </w:rPr>
        <w:lastRenderedPageBreak/>
        <w:sym w:font="Symbol" w:char="F07F"/>
      </w:r>
      <w:r>
        <w:rPr>
          <w:sz w:val="24"/>
          <w:szCs w:val="24"/>
        </w:rPr>
        <w:tab/>
      </w:r>
      <w:r w:rsidRPr="005A3B5E">
        <w:rPr>
          <w:sz w:val="24"/>
          <w:szCs w:val="24"/>
        </w:rPr>
        <w:t xml:space="preserve">cessione del credito d’imposta ed applicazione dello sconto in fattura ai sensi dell’art. 121 </w:t>
      </w:r>
      <w:r>
        <w:rPr>
          <w:sz w:val="24"/>
          <w:szCs w:val="24"/>
        </w:rPr>
        <w:tab/>
      </w:r>
      <w:r w:rsidRPr="005A3B5E">
        <w:rPr>
          <w:sz w:val="24"/>
          <w:szCs w:val="24"/>
        </w:rPr>
        <w:t>comma 1 lett. a) del Decreto Legge 34/2020 da parte della Società;</w:t>
      </w:r>
    </w:p>
    <w:p w14:paraId="7987CFA8" w14:textId="2D2CF6AE" w:rsidR="00B16B72" w:rsidRPr="00473109" w:rsidRDefault="005A3B5E" w:rsidP="005A3B5E">
      <w:pPr>
        <w:spacing w:after="0" w:line="276" w:lineRule="auto"/>
        <w:ind w:left="142"/>
        <w:jc w:val="both"/>
        <w:rPr>
          <w:sz w:val="24"/>
          <w:szCs w:val="24"/>
        </w:rPr>
      </w:pPr>
      <w:r w:rsidRPr="005A3B5E">
        <w:rPr>
          <w:sz w:val="24"/>
          <w:szCs w:val="24"/>
        </w:rPr>
        <w:sym w:font="Symbol" w:char="F07F"/>
      </w:r>
      <w:r w:rsidRPr="005A3B5E">
        <w:rPr>
          <w:sz w:val="24"/>
          <w:szCs w:val="24"/>
        </w:rPr>
        <w:t xml:space="preserve"> </w:t>
      </w:r>
      <w:r w:rsidRPr="005A3B5E">
        <w:rPr>
          <w:sz w:val="24"/>
          <w:szCs w:val="24"/>
        </w:rPr>
        <w:tab/>
        <w:t xml:space="preserve">cessione del credito ad Euregio SGR S.p.A. da parte del Committente e pagamento diretto di </w:t>
      </w:r>
      <w:r w:rsidRPr="005A3B5E">
        <w:rPr>
          <w:sz w:val="24"/>
          <w:szCs w:val="24"/>
        </w:rPr>
        <w:tab/>
        <w:t>quest’ultimo alla Società mediante bonifico bancario</w:t>
      </w:r>
      <w:r w:rsidR="00473109" w:rsidRPr="00473109">
        <w:rPr>
          <w:sz w:val="24"/>
          <w:szCs w:val="24"/>
        </w:rPr>
        <w:t>.</w:t>
      </w:r>
    </w:p>
    <w:p w14:paraId="4C8E3982" w14:textId="77777777" w:rsidR="00B16B72" w:rsidRPr="00B16B72" w:rsidRDefault="00B16B72" w:rsidP="00B16B72">
      <w:pPr>
        <w:spacing w:after="0" w:line="276" w:lineRule="auto"/>
        <w:jc w:val="both"/>
        <w:rPr>
          <w:i/>
          <w:iCs/>
          <w:sz w:val="24"/>
          <w:szCs w:val="24"/>
        </w:rPr>
      </w:pPr>
    </w:p>
    <w:p w14:paraId="074117B5" w14:textId="5F68CF3B" w:rsidR="00B16B72" w:rsidRPr="00473109" w:rsidRDefault="00B16B72" w:rsidP="00B16B72">
      <w:pPr>
        <w:spacing w:after="0" w:line="276" w:lineRule="auto"/>
        <w:jc w:val="both"/>
        <w:rPr>
          <w:sz w:val="24"/>
          <w:szCs w:val="24"/>
        </w:rPr>
      </w:pPr>
      <w:r w:rsidRPr="00473109">
        <w:rPr>
          <w:sz w:val="24"/>
          <w:szCs w:val="24"/>
        </w:rPr>
        <w:t>Il Prezzo riportato nelle fatture che saranno emesse dall’Appaltatore dovrà essere versato dal Committent</w:t>
      </w:r>
      <w:r w:rsidR="00473109">
        <w:rPr>
          <w:sz w:val="24"/>
          <w:szCs w:val="24"/>
        </w:rPr>
        <w:t xml:space="preserve">e </w:t>
      </w:r>
      <w:r w:rsidRPr="00473109">
        <w:rPr>
          <w:sz w:val="24"/>
          <w:szCs w:val="24"/>
        </w:rPr>
        <w:t>entro 30 giorni dalla emissione di ciascuna fattura, fatto salvo il caso dell’applicazione della disciplina di cui all’art. 121 comma 1 lett. a) del Decreto Legge 34/2020 da parte dell’Appaltatore ed accesso del Cliente al Superbonus.</w:t>
      </w:r>
    </w:p>
    <w:p w14:paraId="602D1FE4" w14:textId="7A95E5C9" w:rsidR="00B16B72" w:rsidRDefault="00B16B72" w:rsidP="00B16B72">
      <w:pPr>
        <w:spacing w:after="0" w:line="276" w:lineRule="auto"/>
        <w:jc w:val="both"/>
        <w:rPr>
          <w:sz w:val="24"/>
          <w:szCs w:val="24"/>
        </w:rPr>
      </w:pPr>
      <w:r w:rsidRPr="00473109">
        <w:rPr>
          <w:sz w:val="24"/>
          <w:szCs w:val="24"/>
        </w:rPr>
        <w:t>Qualora ci fosse un ritardo nel pagamento rispetto alla scadenza indicata in fattura, l’importo dovuto all’Appaltatore sarà automaticamente aumentato degli interessi moratori, in base a quanto previsto dal D. Lgs. 231/2001.</w:t>
      </w:r>
    </w:p>
    <w:p w14:paraId="639D4668" w14:textId="23A2E8DD" w:rsidR="00A223DF" w:rsidRDefault="00A223DF" w:rsidP="00B16B72">
      <w:pPr>
        <w:spacing w:after="0" w:line="276" w:lineRule="auto"/>
        <w:jc w:val="both"/>
        <w:rPr>
          <w:sz w:val="24"/>
          <w:szCs w:val="24"/>
        </w:rPr>
      </w:pPr>
    </w:p>
    <w:p w14:paraId="62E1192B" w14:textId="77777777" w:rsidR="00A223DF" w:rsidRPr="00A223DF" w:rsidRDefault="00A223DF" w:rsidP="00A223DF">
      <w:pPr>
        <w:spacing w:after="0" w:line="276" w:lineRule="auto"/>
        <w:jc w:val="both"/>
        <w:rPr>
          <w:sz w:val="24"/>
          <w:szCs w:val="24"/>
        </w:rPr>
      </w:pPr>
      <w:r w:rsidRPr="00A223DF">
        <w:rPr>
          <w:sz w:val="24"/>
          <w:szCs w:val="24"/>
        </w:rPr>
        <w:t>Quanto previsto dalle disposizioni che precedono trova applicazione anche per quanto concerne il pagamento dei compensi professionali, che dovranno essere versati dal Committente direttamente nei confronti dei singoli Professionisti</w:t>
      </w:r>
    </w:p>
    <w:p w14:paraId="3BA10CFD" w14:textId="56022ED1" w:rsidR="00E305DE" w:rsidRPr="004732D8" w:rsidRDefault="00E305DE" w:rsidP="00FA686B">
      <w:pPr>
        <w:rPr>
          <w:sz w:val="24"/>
          <w:szCs w:val="24"/>
        </w:rPr>
      </w:pPr>
    </w:p>
    <w:sectPr w:rsidR="00E305DE" w:rsidRPr="004732D8" w:rsidSect="00FA686B">
      <w:foot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88303" w14:textId="77777777" w:rsidR="00A177FE" w:rsidRDefault="00A177FE" w:rsidP="00333288">
      <w:pPr>
        <w:spacing w:after="0"/>
      </w:pPr>
      <w:r>
        <w:separator/>
      </w:r>
    </w:p>
  </w:endnote>
  <w:endnote w:type="continuationSeparator" w:id="0">
    <w:p w14:paraId="3CB7693F" w14:textId="77777777" w:rsidR="00A177FE" w:rsidRDefault="00A177FE" w:rsidP="00333288">
      <w:pPr>
        <w:spacing w:after="0"/>
      </w:pPr>
      <w:r>
        <w:continuationSeparator/>
      </w:r>
    </w:p>
  </w:endnote>
  <w:endnote w:type="continuationNotice" w:id="1">
    <w:p w14:paraId="2ED20C94" w14:textId="77777777" w:rsidR="00A177FE" w:rsidRDefault="00A17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832819"/>
      <w:docPartObj>
        <w:docPartGallery w:val="Page Numbers (Bottom of Page)"/>
        <w:docPartUnique/>
      </w:docPartObj>
    </w:sdtPr>
    <w:sdtEndPr/>
    <w:sdtContent>
      <w:p w14:paraId="62B49CF8" w14:textId="26DBD210" w:rsidR="00F17DFB" w:rsidRDefault="00F17DFB">
        <w:pPr>
          <w:pStyle w:val="Pidipagina"/>
          <w:jc w:val="center"/>
        </w:pPr>
        <w:r>
          <w:fldChar w:fldCharType="begin"/>
        </w:r>
        <w:r>
          <w:instrText>PAGE   \* MERGEFORMAT</w:instrText>
        </w:r>
        <w:r>
          <w:fldChar w:fldCharType="separate"/>
        </w:r>
        <w:r>
          <w:t>2</w:t>
        </w:r>
        <w:r>
          <w:fldChar w:fldCharType="end"/>
        </w:r>
      </w:p>
    </w:sdtContent>
  </w:sdt>
  <w:p w14:paraId="1A772244" w14:textId="77777777" w:rsidR="00F17DFB" w:rsidRDefault="00F17D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80B84" w14:textId="77777777" w:rsidR="00A177FE" w:rsidRDefault="00A177FE" w:rsidP="00333288">
      <w:pPr>
        <w:spacing w:after="0"/>
      </w:pPr>
      <w:r>
        <w:separator/>
      </w:r>
    </w:p>
  </w:footnote>
  <w:footnote w:type="continuationSeparator" w:id="0">
    <w:p w14:paraId="4B8449A6" w14:textId="77777777" w:rsidR="00A177FE" w:rsidRDefault="00A177FE" w:rsidP="00333288">
      <w:pPr>
        <w:spacing w:after="0"/>
      </w:pPr>
      <w:r>
        <w:continuationSeparator/>
      </w:r>
    </w:p>
  </w:footnote>
  <w:footnote w:type="continuationNotice" w:id="1">
    <w:p w14:paraId="7B92D237" w14:textId="77777777" w:rsidR="00A177FE" w:rsidRDefault="00A177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6794" w14:textId="4F48408F" w:rsidR="004732D8" w:rsidRDefault="004732D8" w:rsidP="004732D8">
    <w:pPr>
      <w:pStyle w:val="Intestazione"/>
      <w:jc w:val="right"/>
    </w:pPr>
    <w:r>
      <w:t>Modello 04</w:t>
    </w:r>
    <w:r w:rsidR="004C482F">
      <w:t>/</w:t>
    </w:r>
    <w:r w:rsidR="00D3000E">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F79"/>
    <w:multiLevelType w:val="hybridMultilevel"/>
    <w:tmpl w:val="C342598E"/>
    <w:lvl w:ilvl="0" w:tplc="C0C03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61F7A"/>
    <w:multiLevelType w:val="hybridMultilevel"/>
    <w:tmpl w:val="99B8CC4E"/>
    <w:lvl w:ilvl="0" w:tplc="0410000F">
      <w:start w:val="1"/>
      <w:numFmt w:val="decimal"/>
      <w:lvlText w:val="%1."/>
      <w:lvlJc w:val="left"/>
      <w:pPr>
        <w:ind w:left="360" w:hanging="360"/>
      </w:pPr>
    </w:lvl>
    <w:lvl w:ilvl="1" w:tplc="4E628800">
      <w:start w:val="1"/>
      <w:numFmt w:val="lowerLetter"/>
      <w:lvlText w:val="%2)"/>
      <w:lvlJc w:val="left"/>
      <w:pPr>
        <w:ind w:left="1430" w:hanging="71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9901985"/>
    <w:multiLevelType w:val="hybridMultilevel"/>
    <w:tmpl w:val="499692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C2733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4108D"/>
    <w:multiLevelType w:val="hybridMultilevel"/>
    <w:tmpl w:val="47341EC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9E22F77"/>
    <w:multiLevelType w:val="hybridMultilevel"/>
    <w:tmpl w:val="610219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B0F39D1"/>
    <w:multiLevelType w:val="hybridMultilevel"/>
    <w:tmpl w:val="C15C5C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19F16BD"/>
    <w:multiLevelType w:val="hybridMultilevel"/>
    <w:tmpl w:val="EBD4B9A2"/>
    <w:lvl w:ilvl="0" w:tplc="0410000F">
      <w:start w:val="1"/>
      <w:numFmt w:val="decimal"/>
      <w:lvlText w:val="%1."/>
      <w:lvlJc w:val="left"/>
      <w:pPr>
        <w:ind w:left="360" w:hanging="360"/>
      </w:pPr>
    </w:lvl>
    <w:lvl w:ilvl="1" w:tplc="1876C644">
      <w:numFmt w:val="bullet"/>
      <w:lvlText w:val="-"/>
      <w:lvlJc w:val="left"/>
      <w:pPr>
        <w:ind w:left="1425" w:hanging="705"/>
      </w:pPr>
      <w:rPr>
        <w:rFonts w:ascii="Calibri" w:eastAsiaTheme="minorHAnsi"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3D72327"/>
    <w:multiLevelType w:val="hybridMultilevel"/>
    <w:tmpl w:val="2578F3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340BF6"/>
    <w:multiLevelType w:val="hybridMultilevel"/>
    <w:tmpl w:val="1F00B3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9821A39"/>
    <w:multiLevelType w:val="hybridMultilevel"/>
    <w:tmpl w:val="6C6267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025C61"/>
    <w:multiLevelType w:val="hybridMultilevel"/>
    <w:tmpl w:val="8A22D5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08D4029"/>
    <w:multiLevelType w:val="hybridMultilevel"/>
    <w:tmpl w:val="31640F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82F22CF"/>
    <w:multiLevelType w:val="hybridMultilevel"/>
    <w:tmpl w:val="2D6CD24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EDA78FF"/>
    <w:multiLevelType w:val="hybridMultilevel"/>
    <w:tmpl w:val="639CE3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2933CA3"/>
    <w:multiLevelType w:val="hybridMultilevel"/>
    <w:tmpl w:val="FBD25B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B165FF3"/>
    <w:multiLevelType w:val="hybridMultilevel"/>
    <w:tmpl w:val="9EFA60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C193140"/>
    <w:multiLevelType w:val="hybridMultilevel"/>
    <w:tmpl w:val="215C35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E22097A"/>
    <w:multiLevelType w:val="hybridMultilevel"/>
    <w:tmpl w:val="B5FE8154"/>
    <w:lvl w:ilvl="0" w:tplc="1278F2B6">
      <w:start w:val="1"/>
      <w:numFmt w:val="decimal"/>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04A4701"/>
    <w:multiLevelType w:val="hybridMultilevel"/>
    <w:tmpl w:val="C15C5C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0FA1B1C"/>
    <w:multiLevelType w:val="hybridMultilevel"/>
    <w:tmpl w:val="675252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3322F2C"/>
    <w:multiLevelType w:val="hybridMultilevel"/>
    <w:tmpl w:val="F112D1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3C434D2"/>
    <w:multiLevelType w:val="hybridMultilevel"/>
    <w:tmpl w:val="3B0A5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235E6F"/>
    <w:multiLevelType w:val="hybridMultilevel"/>
    <w:tmpl w:val="4560FD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CA25617"/>
    <w:multiLevelType w:val="hybridMultilevel"/>
    <w:tmpl w:val="3D66BB6A"/>
    <w:lvl w:ilvl="0" w:tplc="8AE26C62">
      <w:start w:val="1"/>
      <w:numFmt w:val="upperLetter"/>
      <w:lvlText w:val="%1."/>
      <w:lvlJc w:val="left"/>
      <w:pPr>
        <w:ind w:left="360" w:hanging="360"/>
      </w:pPr>
      <w:rPr>
        <w:rFonts w:hint="default"/>
        <w:b w:val="0"/>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31A0570"/>
    <w:multiLevelType w:val="hybridMultilevel"/>
    <w:tmpl w:val="9B522F7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D96A43"/>
    <w:multiLevelType w:val="hybridMultilevel"/>
    <w:tmpl w:val="9AFAE1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60C6AC5"/>
    <w:multiLevelType w:val="hybridMultilevel"/>
    <w:tmpl w:val="8F4A978E"/>
    <w:lvl w:ilvl="0" w:tplc="AB14CD68">
      <w:start w:val="1"/>
      <w:numFmt w:val="decimal"/>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72D54E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9D3E29"/>
    <w:multiLevelType w:val="hybridMultilevel"/>
    <w:tmpl w:val="BCE4F6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8"/>
  </w:num>
  <w:num w:numId="2">
    <w:abstractNumId w:val="7"/>
  </w:num>
  <w:num w:numId="3">
    <w:abstractNumId w:val="15"/>
  </w:num>
  <w:num w:numId="4">
    <w:abstractNumId w:val="10"/>
  </w:num>
  <w:num w:numId="5">
    <w:abstractNumId w:val="14"/>
  </w:num>
  <w:num w:numId="6">
    <w:abstractNumId w:val="20"/>
  </w:num>
  <w:num w:numId="7">
    <w:abstractNumId w:val="17"/>
  </w:num>
  <w:num w:numId="8">
    <w:abstractNumId w:val="21"/>
  </w:num>
  <w:num w:numId="9">
    <w:abstractNumId w:val="19"/>
  </w:num>
  <w:num w:numId="10">
    <w:abstractNumId w:val="23"/>
  </w:num>
  <w:num w:numId="11">
    <w:abstractNumId w:val="5"/>
  </w:num>
  <w:num w:numId="12">
    <w:abstractNumId w:val="11"/>
  </w:num>
  <w:num w:numId="13">
    <w:abstractNumId w:val="24"/>
  </w:num>
  <w:num w:numId="14">
    <w:abstractNumId w:val="27"/>
  </w:num>
  <w:num w:numId="15">
    <w:abstractNumId w:val="1"/>
  </w:num>
  <w:num w:numId="16">
    <w:abstractNumId w:val="25"/>
  </w:num>
  <w:num w:numId="17">
    <w:abstractNumId w:val="13"/>
  </w:num>
  <w:num w:numId="18">
    <w:abstractNumId w:val="2"/>
  </w:num>
  <w:num w:numId="19">
    <w:abstractNumId w:val="8"/>
  </w:num>
  <w:num w:numId="20">
    <w:abstractNumId w:val="16"/>
  </w:num>
  <w:num w:numId="21">
    <w:abstractNumId w:val="12"/>
  </w:num>
  <w:num w:numId="22">
    <w:abstractNumId w:val="3"/>
  </w:num>
  <w:num w:numId="23">
    <w:abstractNumId w:val="9"/>
  </w:num>
  <w:num w:numId="24">
    <w:abstractNumId w:val="6"/>
  </w:num>
  <w:num w:numId="25">
    <w:abstractNumId w:val="22"/>
  </w:num>
  <w:num w:numId="26">
    <w:abstractNumId w:val="0"/>
  </w:num>
  <w:num w:numId="27">
    <w:abstractNumId w:val="29"/>
  </w:num>
  <w:num w:numId="28">
    <w:abstractNumId w:val="4"/>
  </w:num>
  <w:num w:numId="29">
    <w:abstractNumId w:val="26"/>
  </w:num>
  <w:num w:numId="3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7F"/>
    <w:rsid w:val="00006A25"/>
    <w:rsid w:val="00010AFB"/>
    <w:rsid w:val="0002044E"/>
    <w:rsid w:val="000250E7"/>
    <w:rsid w:val="00030119"/>
    <w:rsid w:val="000344E5"/>
    <w:rsid w:val="00043DF1"/>
    <w:rsid w:val="000554E1"/>
    <w:rsid w:val="000564B0"/>
    <w:rsid w:val="00057037"/>
    <w:rsid w:val="0006758B"/>
    <w:rsid w:val="000976D2"/>
    <w:rsid w:val="000B1613"/>
    <w:rsid w:val="000C394D"/>
    <w:rsid w:val="00102EDC"/>
    <w:rsid w:val="00103ADE"/>
    <w:rsid w:val="00110C82"/>
    <w:rsid w:val="001118C1"/>
    <w:rsid w:val="0011797E"/>
    <w:rsid w:val="00127DC6"/>
    <w:rsid w:val="00135E1C"/>
    <w:rsid w:val="00136452"/>
    <w:rsid w:val="00146964"/>
    <w:rsid w:val="00147953"/>
    <w:rsid w:val="001770D7"/>
    <w:rsid w:val="00183A60"/>
    <w:rsid w:val="001B0019"/>
    <w:rsid w:val="001B5772"/>
    <w:rsid w:val="001D1530"/>
    <w:rsid w:val="001E4165"/>
    <w:rsid w:val="001E52A7"/>
    <w:rsid w:val="002125A2"/>
    <w:rsid w:val="0021590E"/>
    <w:rsid w:val="00223759"/>
    <w:rsid w:val="00226DF7"/>
    <w:rsid w:val="002320E9"/>
    <w:rsid w:val="00233821"/>
    <w:rsid w:val="002404D2"/>
    <w:rsid w:val="00242D60"/>
    <w:rsid w:val="00284BB0"/>
    <w:rsid w:val="00297FA9"/>
    <w:rsid w:val="002B0181"/>
    <w:rsid w:val="002B1786"/>
    <w:rsid w:val="002B60EB"/>
    <w:rsid w:val="002C0377"/>
    <w:rsid w:val="002C2013"/>
    <w:rsid w:val="002C4202"/>
    <w:rsid w:val="002D632C"/>
    <w:rsid w:val="002E4A4D"/>
    <w:rsid w:val="00333288"/>
    <w:rsid w:val="00363AF1"/>
    <w:rsid w:val="00371121"/>
    <w:rsid w:val="00396736"/>
    <w:rsid w:val="0039751C"/>
    <w:rsid w:val="003A21D3"/>
    <w:rsid w:val="003E0601"/>
    <w:rsid w:val="003E5573"/>
    <w:rsid w:val="003F4B36"/>
    <w:rsid w:val="00437BE7"/>
    <w:rsid w:val="004400E2"/>
    <w:rsid w:val="0044176D"/>
    <w:rsid w:val="00452A73"/>
    <w:rsid w:val="004605FB"/>
    <w:rsid w:val="0047028A"/>
    <w:rsid w:val="00473109"/>
    <w:rsid w:val="004732D8"/>
    <w:rsid w:val="004845DB"/>
    <w:rsid w:val="004A5E9B"/>
    <w:rsid w:val="004C482F"/>
    <w:rsid w:val="004D6CF7"/>
    <w:rsid w:val="004E027B"/>
    <w:rsid w:val="004E2DC3"/>
    <w:rsid w:val="004E58CA"/>
    <w:rsid w:val="004E7A59"/>
    <w:rsid w:val="004F2009"/>
    <w:rsid w:val="00517207"/>
    <w:rsid w:val="00525D5E"/>
    <w:rsid w:val="0052627F"/>
    <w:rsid w:val="005271D5"/>
    <w:rsid w:val="00583DB2"/>
    <w:rsid w:val="0058571C"/>
    <w:rsid w:val="005935FB"/>
    <w:rsid w:val="005968BF"/>
    <w:rsid w:val="00597ED5"/>
    <w:rsid w:val="005A3B5E"/>
    <w:rsid w:val="005B444F"/>
    <w:rsid w:val="005B6094"/>
    <w:rsid w:val="005C0BF2"/>
    <w:rsid w:val="005D2E6D"/>
    <w:rsid w:val="00606F65"/>
    <w:rsid w:val="006107AF"/>
    <w:rsid w:val="00614C8F"/>
    <w:rsid w:val="00627A6A"/>
    <w:rsid w:val="00637422"/>
    <w:rsid w:val="00640814"/>
    <w:rsid w:val="00656ADA"/>
    <w:rsid w:val="00661130"/>
    <w:rsid w:val="00677484"/>
    <w:rsid w:val="00692D86"/>
    <w:rsid w:val="006E574E"/>
    <w:rsid w:val="007064A6"/>
    <w:rsid w:val="007107F4"/>
    <w:rsid w:val="007125E5"/>
    <w:rsid w:val="00713BEF"/>
    <w:rsid w:val="007151BE"/>
    <w:rsid w:val="00722931"/>
    <w:rsid w:val="00727512"/>
    <w:rsid w:val="0074446E"/>
    <w:rsid w:val="00764415"/>
    <w:rsid w:val="00767EA9"/>
    <w:rsid w:val="007725E0"/>
    <w:rsid w:val="0078234A"/>
    <w:rsid w:val="007878F2"/>
    <w:rsid w:val="00790CD0"/>
    <w:rsid w:val="007A1920"/>
    <w:rsid w:val="007A3AAD"/>
    <w:rsid w:val="007A5517"/>
    <w:rsid w:val="007B587F"/>
    <w:rsid w:val="007B669A"/>
    <w:rsid w:val="007B78D9"/>
    <w:rsid w:val="007E3232"/>
    <w:rsid w:val="00810CC1"/>
    <w:rsid w:val="0082138D"/>
    <w:rsid w:val="00821BC7"/>
    <w:rsid w:val="0083529C"/>
    <w:rsid w:val="00835E39"/>
    <w:rsid w:val="00875762"/>
    <w:rsid w:val="008856B1"/>
    <w:rsid w:val="00892D68"/>
    <w:rsid w:val="008937BB"/>
    <w:rsid w:val="008C179F"/>
    <w:rsid w:val="008D4E9C"/>
    <w:rsid w:val="008E4F54"/>
    <w:rsid w:val="00900F7E"/>
    <w:rsid w:val="0090432A"/>
    <w:rsid w:val="00904A92"/>
    <w:rsid w:val="009079E1"/>
    <w:rsid w:val="00950457"/>
    <w:rsid w:val="00986056"/>
    <w:rsid w:val="00992A76"/>
    <w:rsid w:val="009A6B42"/>
    <w:rsid w:val="009D58BF"/>
    <w:rsid w:val="009E598B"/>
    <w:rsid w:val="009F1919"/>
    <w:rsid w:val="009F5B14"/>
    <w:rsid w:val="00A01397"/>
    <w:rsid w:val="00A177FE"/>
    <w:rsid w:val="00A21FC8"/>
    <w:rsid w:val="00A223DF"/>
    <w:rsid w:val="00A23B0D"/>
    <w:rsid w:val="00A42F92"/>
    <w:rsid w:val="00A507C5"/>
    <w:rsid w:val="00A57FC3"/>
    <w:rsid w:val="00A60AB8"/>
    <w:rsid w:val="00A64BF9"/>
    <w:rsid w:val="00A92122"/>
    <w:rsid w:val="00AA755C"/>
    <w:rsid w:val="00AC3694"/>
    <w:rsid w:val="00AC4E92"/>
    <w:rsid w:val="00AC7C08"/>
    <w:rsid w:val="00AD103C"/>
    <w:rsid w:val="00AF0387"/>
    <w:rsid w:val="00AF30B5"/>
    <w:rsid w:val="00AF7A2E"/>
    <w:rsid w:val="00B16B72"/>
    <w:rsid w:val="00B30600"/>
    <w:rsid w:val="00B36F28"/>
    <w:rsid w:val="00B44859"/>
    <w:rsid w:val="00B47586"/>
    <w:rsid w:val="00B51383"/>
    <w:rsid w:val="00B64A97"/>
    <w:rsid w:val="00B8170B"/>
    <w:rsid w:val="00B96DA3"/>
    <w:rsid w:val="00BB00D2"/>
    <w:rsid w:val="00BB11A3"/>
    <w:rsid w:val="00BB5413"/>
    <w:rsid w:val="00BC3187"/>
    <w:rsid w:val="00BC472A"/>
    <w:rsid w:val="00BC54D5"/>
    <w:rsid w:val="00BD0E96"/>
    <w:rsid w:val="00BE5DEE"/>
    <w:rsid w:val="00BE6E77"/>
    <w:rsid w:val="00C12827"/>
    <w:rsid w:val="00C31B0C"/>
    <w:rsid w:val="00C41CA6"/>
    <w:rsid w:val="00C45156"/>
    <w:rsid w:val="00C459E6"/>
    <w:rsid w:val="00C47395"/>
    <w:rsid w:val="00C521E9"/>
    <w:rsid w:val="00C64F10"/>
    <w:rsid w:val="00C65E31"/>
    <w:rsid w:val="00C6638B"/>
    <w:rsid w:val="00C85D6D"/>
    <w:rsid w:val="00C86AED"/>
    <w:rsid w:val="00C95CBC"/>
    <w:rsid w:val="00CA1E45"/>
    <w:rsid w:val="00CA2F7E"/>
    <w:rsid w:val="00CC47B6"/>
    <w:rsid w:val="00CC7EAA"/>
    <w:rsid w:val="00CD6145"/>
    <w:rsid w:val="00CE0F58"/>
    <w:rsid w:val="00CE20E7"/>
    <w:rsid w:val="00CE4A5A"/>
    <w:rsid w:val="00D204B2"/>
    <w:rsid w:val="00D3000E"/>
    <w:rsid w:val="00D50055"/>
    <w:rsid w:val="00D63E7C"/>
    <w:rsid w:val="00D6702F"/>
    <w:rsid w:val="00D82CC2"/>
    <w:rsid w:val="00D9170C"/>
    <w:rsid w:val="00D940A6"/>
    <w:rsid w:val="00DA02E1"/>
    <w:rsid w:val="00DA06FD"/>
    <w:rsid w:val="00DB302D"/>
    <w:rsid w:val="00DB728D"/>
    <w:rsid w:val="00DC20A8"/>
    <w:rsid w:val="00DE6814"/>
    <w:rsid w:val="00DE7ADB"/>
    <w:rsid w:val="00E0576C"/>
    <w:rsid w:val="00E305DE"/>
    <w:rsid w:val="00E375A8"/>
    <w:rsid w:val="00E40097"/>
    <w:rsid w:val="00E409D3"/>
    <w:rsid w:val="00E72111"/>
    <w:rsid w:val="00E9076F"/>
    <w:rsid w:val="00EC2EC4"/>
    <w:rsid w:val="00ED73C2"/>
    <w:rsid w:val="00EE0E9C"/>
    <w:rsid w:val="00EE4E36"/>
    <w:rsid w:val="00F1105A"/>
    <w:rsid w:val="00F15510"/>
    <w:rsid w:val="00F17DFB"/>
    <w:rsid w:val="00F36A02"/>
    <w:rsid w:val="00F43D39"/>
    <w:rsid w:val="00F67646"/>
    <w:rsid w:val="00F679B8"/>
    <w:rsid w:val="00FA686B"/>
    <w:rsid w:val="00FB22B1"/>
    <w:rsid w:val="00FD68C9"/>
    <w:rsid w:val="00FD698E"/>
    <w:rsid w:val="00FE047F"/>
    <w:rsid w:val="00FE7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9EE7"/>
  <w15:chartTrackingRefBased/>
  <w15:docId w15:val="{6F6E5053-4B2D-4CB4-9B27-B620CBC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43D39"/>
    <w:pPr>
      <w:ind w:left="720"/>
      <w:contextualSpacing/>
    </w:pPr>
  </w:style>
  <w:style w:type="paragraph" w:styleId="Intestazione">
    <w:name w:val="header"/>
    <w:basedOn w:val="Normale"/>
    <w:link w:val="IntestazioneCarattere"/>
    <w:uiPriority w:val="99"/>
    <w:unhideWhenUsed/>
    <w:rsid w:val="0033328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3288"/>
  </w:style>
  <w:style w:type="paragraph" w:styleId="Pidipagina">
    <w:name w:val="footer"/>
    <w:basedOn w:val="Normale"/>
    <w:link w:val="PidipaginaCarattere"/>
    <w:uiPriority w:val="99"/>
    <w:unhideWhenUsed/>
    <w:rsid w:val="0033328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33288"/>
  </w:style>
  <w:style w:type="paragraph" w:styleId="Testofumetto">
    <w:name w:val="Balloon Text"/>
    <w:basedOn w:val="Normale"/>
    <w:link w:val="TestofumettoCarattere"/>
    <w:uiPriority w:val="99"/>
    <w:semiHidden/>
    <w:unhideWhenUsed/>
    <w:rsid w:val="0011797E"/>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97E"/>
    <w:rPr>
      <w:rFonts w:ascii="Segoe UI" w:hAnsi="Segoe UI" w:cs="Segoe UI"/>
      <w:sz w:val="18"/>
      <w:szCs w:val="18"/>
    </w:rPr>
  </w:style>
  <w:style w:type="table" w:styleId="Grigliatabella">
    <w:name w:val="Table Grid"/>
    <w:basedOn w:val="Tabellanormale"/>
    <w:uiPriority w:val="39"/>
    <w:rsid w:val="004F20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42D60"/>
    <w:rPr>
      <w:sz w:val="16"/>
      <w:szCs w:val="16"/>
    </w:rPr>
  </w:style>
  <w:style w:type="paragraph" w:styleId="Testocommento">
    <w:name w:val="annotation text"/>
    <w:basedOn w:val="Normale"/>
    <w:link w:val="TestocommentoCarattere"/>
    <w:uiPriority w:val="99"/>
    <w:semiHidden/>
    <w:unhideWhenUsed/>
    <w:rsid w:val="00242D60"/>
    <w:rPr>
      <w:sz w:val="20"/>
      <w:szCs w:val="20"/>
    </w:rPr>
  </w:style>
  <w:style w:type="character" w:customStyle="1" w:styleId="TestocommentoCarattere">
    <w:name w:val="Testo commento Carattere"/>
    <w:basedOn w:val="Carpredefinitoparagrafo"/>
    <w:link w:val="Testocommento"/>
    <w:uiPriority w:val="99"/>
    <w:semiHidden/>
    <w:rsid w:val="00242D60"/>
    <w:rPr>
      <w:sz w:val="20"/>
      <w:szCs w:val="20"/>
    </w:rPr>
  </w:style>
  <w:style w:type="paragraph" w:styleId="Soggettocommento">
    <w:name w:val="annotation subject"/>
    <w:basedOn w:val="Testocommento"/>
    <w:next w:val="Testocommento"/>
    <w:link w:val="SoggettocommentoCarattere"/>
    <w:uiPriority w:val="99"/>
    <w:semiHidden/>
    <w:unhideWhenUsed/>
    <w:rsid w:val="00242D60"/>
    <w:rPr>
      <w:b/>
      <w:bCs/>
    </w:rPr>
  </w:style>
  <w:style w:type="character" w:customStyle="1" w:styleId="SoggettocommentoCarattere">
    <w:name w:val="Soggetto commento Carattere"/>
    <w:basedOn w:val="TestocommentoCarattere"/>
    <w:link w:val="Soggettocommento"/>
    <w:uiPriority w:val="99"/>
    <w:semiHidden/>
    <w:rsid w:val="00242D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11C97-7999-4032-B461-D9608FE6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6437</Words>
  <Characters>36693</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Salvi</dc:creator>
  <cp:keywords/>
  <dc:description/>
  <cp:lastModifiedBy>Lorenzo Pellegrini</cp:lastModifiedBy>
  <cp:revision>9</cp:revision>
  <cp:lastPrinted>2020-02-26T12:13:00Z</cp:lastPrinted>
  <dcterms:created xsi:type="dcterms:W3CDTF">2021-04-22T18:28:00Z</dcterms:created>
  <dcterms:modified xsi:type="dcterms:W3CDTF">2021-04-23T11:06:00Z</dcterms:modified>
</cp:coreProperties>
</file>